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C7DDD" w14:textId="06D2A4A1" w:rsidR="004E17E7" w:rsidRPr="00EF55ED" w:rsidRDefault="004E17E7" w:rsidP="0014156C">
      <w:pPr>
        <w:widowControl/>
        <w:jc w:val="center"/>
        <w:rPr>
          <w:rFonts w:ascii="ＭＳ ゴシック" w:eastAsia="ＭＳ ゴシック" w:hAnsi="ＭＳ ゴシック" w:cs="ＭＳ Ｐゴシック"/>
          <w:b/>
          <w:kern w:val="0"/>
          <w:sz w:val="24"/>
        </w:rPr>
      </w:pPr>
      <w:r w:rsidRPr="00EF55ED">
        <w:rPr>
          <w:rFonts w:ascii="ＭＳ ゴシック" w:eastAsia="ＭＳ ゴシック" w:hAnsi="ＭＳ ゴシック" w:cs="ＭＳ Ｐゴシック" w:hint="eastAsia"/>
          <w:b/>
          <w:kern w:val="0"/>
          <w:sz w:val="24"/>
        </w:rPr>
        <w:t>公益社団法人　伊万里市シルバー人材センター定款</w:t>
      </w:r>
    </w:p>
    <w:p w14:paraId="5E153BBC" w14:textId="77777777" w:rsidR="004E17E7" w:rsidRPr="003E03A7" w:rsidRDefault="004E17E7" w:rsidP="0014156C">
      <w:pPr>
        <w:widowControl/>
        <w:ind w:firstLineChars="200" w:firstLine="422"/>
        <w:rPr>
          <w:rFonts w:ascii="ＭＳ ゴシック" w:eastAsia="ＭＳ ゴシック" w:hAnsi="ＭＳ ゴシック" w:cs="ＭＳ Ｐゴシック"/>
          <w:b/>
          <w:kern w:val="0"/>
          <w:szCs w:val="21"/>
        </w:rPr>
      </w:pPr>
    </w:p>
    <w:p w14:paraId="6FA17AD4" w14:textId="77777777" w:rsidR="004E17E7" w:rsidRPr="003E03A7" w:rsidRDefault="004E17E7" w:rsidP="0014156C">
      <w:pPr>
        <w:widowControl/>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color w:val="FF0000"/>
          <w:kern w:val="0"/>
          <w:szCs w:val="21"/>
        </w:rPr>
        <w:t xml:space="preserve">　　　</w:t>
      </w:r>
      <w:r w:rsidRPr="003E03A7">
        <w:rPr>
          <w:rFonts w:ascii="ＭＳ ゴシック" w:eastAsia="ＭＳ ゴシック" w:hAnsi="ＭＳ ゴシック" w:cs="ＭＳ Ｐゴシック" w:hint="eastAsia"/>
          <w:b/>
          <w:kern w:val="0"/>
          <w:szCs w:val="21"/>
        </w:rPr>
        <w:t>第１章　総則</w:t>
      </w:r>
    </w:p>
    <w:p w14:paraId="20F2078F" w14:textId="77777777" w:rsidR="004E17E7" w:rsidRPr="003E03A7" w:rsidRDefault="004E17E7" w:rsidP="0014156C">
      <w:pPr>
        <w:widowControl/>
        <w:rPr>
          <w:rFonts w:ascii="ＭＳ 明朝" w:hAnsi="ＭＳ 明朝" w:cs="ＭＳ Ｐゴシック"/>
          <w:kern w:val="0"/>
          <w:szCs w:val="21"/>
        </w:rPr>
      </w:pPr>
    </w:p>
    <w:p w14:paraId="0018CC33" w14:textId="77777777" w:rsidR="004E17E7" w:rsidRPr="003E03A7" w:rsidRDefault="004E17E7" w:rsidP="0014156C">
      <w:pPr>
        <w:widowControl/>
        <w:rPr>
          <w:rFonts w:ascii="ＭＳ 明朝" w:hAnsi="ＭＳ 明朝" w:cs="ＭＳ Ｐゴシック"/>
          <w:kern w:val="0"/>
          <w:szCs w:val="21"/>
        </w:rPr>
      </w:pPr>
      <w:r w:rsidRPr="003E03A7">
        <w:rPr>
          <w:rFonts w:ascii="ＭＳ 明朝" w:hAnsi="ＭＳ 明朝" w:cs="ＭＳ Ｐゴシック" w:hint="eastAsia"/>
          <w:kern w:val="0"/>
          <w:szCs w:val="21"/>
        </w:rPr>
        <w:t xml:space="preserve">　（名称）</w:t>
      </w:r>
    </w:p>
    <w:p w14:paraId="525E6C6F" w14:textId="77777777" w:rsidR="004E17E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第１条　この法人は、公益社団法人伊万里市シルバー人材センター（以下「センター」という。）と称する。</w:t>
      </w:r>
    </w:p>
    <w:p w14:paraId="0B72C91A" w14:textId="77777777" w:rsidR="003E03A7" w:rsidRPr="003E03A7" w:rsidRDefault="003E03A7" w:rsidP="0014156C">
      <w:pPr>
        <w:widowControl/>
        <w:ind w:left="200" w:hanging="200"/>
        <w:rPr>
          <w:rFonts w:ascii="ＭＳ 明朝" w:hAnsi="ＭＳ 明朝" w:cs="ＭＳ Ｐゴシック"/>
          <w:kern w:val="0"/>
          <w:szCs w:val="21"/>
        </w:rPr>
      </w:pPr>
    </w:p>
    <w:p w14:paraId="4D99A557"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（事務所）</w:t>
      </w:r>
    </w:p>
    <w:p w14:paraId="1A68CB9B" w14:textId="77777777" w:rsidR="004E17E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第２条　センターは、主たる事務所を佐賀県伊万里市に置く。</w:t>
      </w:r>
    </w:p>
    <w:p w14:paraId="4157BA59" w14:textId="77777777" w:rsidR="003E03A7" w:rsidRPr="003E03A7" w:rsidRDefault="003E03A7" w:rsidP="0014156C">
      <w:pPr>
        <w:widowControl/>
        <w:ind w:left="200" w:hanging="200"/>
        <w:rPr>
          <w:rFonts w:ascii="ＭＳ 明朝" w:hAnsi="ＭＳ 明朝" w:cs="ＭＳ Ｐゴシック"/>
          <w:kern w:val="0"/>
          <w:szCs w:val="21"/>
        </w:rPr>
      </w:pPr>
    </w:p>
    <w:p w14:paraId="5D94B548"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（目的）</w:t>
      </w:r>
    </w:p>
    <w:p w14:paraId="2CFB79E7"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第３条　センターは、定年退職者等の高年齢退職者（以下「高年齢者」という。）の希望に応じた臨時的かつ短期的な就業又はその他の軽易な業務（当該業務に係る労働力の需給の状況、当該業務の処理の実情等を考慮して厚生労働大臣が定めるものに限る。次条及び第５条において同じ。）に係る就業の機会を確保し、及びこれらの者に対して組織的に提供すること等により、その就業を援助して、これらの者の生きがいの充実、社会参加の推進を図ることにより、高年</w:t>
      </w:r>
      <w:r w:rsidR="00AC5872" w:rsidRPr="003E03A7">
        <w:rPr>
          <w:rFonts w:ascii="ＭＳ 明朝" w:hAnsi="ＭＳ 明朝" w:cs="ＭＳ Ｐゴシック" w:hint="eastAsia"/>
          <w:kern w:val="0"/>
          <w:szCs w:val="21"/>
        </w:rPr>
        <w:t>齢</w:t>
      </w:r>
      <w:r w:rsidRPr="003E03A7">
        <w:rPr>
          <w:rFonts w:ascii="ＭＳ 明朝" w:hAnsi="ＭＳ 明朝" w:cs="ＭＳ Ｐゴシック" w:hint="eastAsia"/>
          <w:kern w:val="0"/>
          <w:szCs w:val="21"/>
        </w:rPr>
        <w:t>者の能力を生かした活力ある地域社会づくりに寄与することを目的とする。</w:t>
      </w:r>
    </w:p>
    <w:p w14:paraId="4680583A" w14:textId="77777777" w:rsidR="003E03A7" w:rsidRPr="003E03A7" w:rsidRDefault="003E03A7" w:rsidP="0014156C">
      <w:pPr>
        <w:widowControl/>
        <w:ind w:left="210" w:hangingChars="100" w:hanging="210"/>
        <w:rPr>
          <w:rFonts w:ascii="ＭＳ 明朝" w:hAnsi="ＭＳ 明朝" w:cs="ＭＳ Ｐゴシック"/>
          <w:kern w:val="0"/>
          <w:szCs w:val="21"/>
        </w:rPr>
      </w:pPr>
    </w:p>
    <w:p w14:paraId="44C58395"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（事業）</w:t>
      </w:r>
    </w:p>
    <w:p w14:paraId="6855D526"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第４条　センターは、前条の目的を達成するために次の事業を行う。</w:t>
      </w:r>
    </w:p>
    <w:p w14:paraId="3FDF13D5" w14:textId="77777777" w:rsidR="004E17E7" w:rsidRPr="003E03A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(1) 臨時的かつ短期的な就業（雇用によるものを除く。）又はその他の軽易な業務に係る就業（雇用によるものを除く。）を希望する高年齢者のために、これらの就業の機会を確保し、及び組織的に提供すること。</w:t>
      </w:r>
    </w:p>
    <w:p w14:paraId="6C08A3F9" w14:textId="77777777" w:rsidR="004E17E7" w:rsidRPr="003E03A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(2) 臨時的かつ短期的な雇用による就業又はその他の軽易な業務に係る就業（雇用によるものに限る。）を希望する高年齢者のために、職業紹介事業又は労働者派遣事業を行うこと。</w:t>
      </w:r>
    </w:p>
    <w:p w14:paraId="2287803E" w14:textId="77777777" w:rsidR="004E17E7" w:rsidRPr="003E03A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(3) 高年齢者に対し、臨時的かつ短期的な就業及びその他の軽易な業務に係る就業に必要な知識及び技能の付与を目的とした講習を行うこと。</w:t>
      </w:r>
    </w:p>
    <w:p w14:paraId="434F9CDF" w14:textId="77777777" w:rsidR="004E17E7" w:rsidRPr="003E03A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(4) 高年齢者のための臨時的かつ短期的な就業及びその他の軽易な業務に係る就業を通じて、高年齢者の生きがいの充実及び社会参加の推進を図るために必要な事業を行うこと。</w:t>
      </w:r>
    </w:p>
    <w:p w14:paraId="6041E263" w14:textId="77777777" w:rsidR="004E17E7" w:rsidRPr="003E03A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(5) 前各号に掲げるもののほか、高年齢者の多様な就業機会の確保及び地域社会、企業等における高年齢者の能力の活用を図るために必要な事業を行うこと。</w:t>
      </w:r>
    </w:p>
    <w:p w14:paraId="5A96E5D3" w14:textId="77777777" w:rsidR="004E17E7" w:rsidRPr="003E03A7" w:rsidRDefault="004E17E7" w:rsidP="0014156C">
      <w:pPr>
        <w:widowControl/>
        <w:ind w:leftChars="100" w:left="42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(6) その他センターの目的を達成するために必要な事業を行うこと。</w:t>
      </w:r>
    </w:p>
    <w:p w14:paraId="69FBC523" w14:textId="77777777" w:rsidR="004061B0" w:rsidRPr="003E03A7" w:rsidRDefault="004061B0" w:rsidP="0014156C">
      <w:pPr>
        <w:rPr>
          <w:rFonts w:ascii="ＭＳ 明朝" w:hAnsi="ＭＳ 明朝" w:cs="ＭＳ Ｐゴシック"/>
          <w:kern w:val="0"/>
          <w:szCs w:val="21"/>
        </w:rPr>
      </w:pPr>
    </w:p>
    <w:p w14:paraId="7AC6C8B9" w14:textId="7777777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第２章　会員</w:t>
      </w:r>
    </w:p>
    <w:p w14:paraId="370F4876" w14:textId="77777777" w:rsidR="004E17E7" w:rsidRPr="003E03A7" w:rsidRDefault="004E17E7" w:rsidP="0014156C">
      <w:pPr>
        <w:rPr>
          <w:rFonts w:ascii="ＭＳ 明朝" w:hAnsi="ＭＳ 明朝" w:cs="ＭＳ Ｐゴシック"/>
          <w:kern w:val="0"/>
          <w:szCs w:val="21"/>
        </w:rPr>
      </w:pPr>
    </w:p>
    <w:p w14:paraId="605B9608"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（種別）</w:t>
      </w:r>
    </w:p>
    <w:p w14:paraId="34978F77"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第５条　センターの会員は、次の３種とし、正会員及び特別会員をもって一般社団法人及び一般財団法人に関する法律（平成18年法律第48号。以下「法人法」という。）上の社員とする。</w:t>
      </w:r>
    </w:p>
    <w:p w14:paraId="3567AAE9" w14:textId="77777777" w:rsidR="004E17E7" w:rsidRPr="003E03A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(1) 正会員　センターの目的に賛同し、その事業を理解している次のいずれにも該当する者であって、理事会の承認を得たもの</w:t>
      </w:r>
    </w:p>
    <w:p w14:paraId="65148EF3" w14:textId="77777777" w:rsidR="004E17E7" w:rsidRPr="003E03A7" w:rsidRDefault="004E17E7" w:rsidP="0014156C">
      <w:pPr>
        <w:widowControl/>
        <w:ind w:firstLineChars="200" w:firstLine="420"/>
        <w:rPr>
          <w:rFonts w:ascii="ＭＳ 明朝" w:hAnsi="ＭＳ 明朝" w:cs="ＭＳ Ｐゴシック"/>
          <w:kern w:val="0"/>
          <w:szCs w:val="21"/>
        </w:rPr>
      </w:pPr>
      <w:r w:rsidRPr="003E03A7">
        <w:rPr>
          <w:rFonts w:ascii="ＭＳ 明朝" w:hAnsi="ＭＳ 明朝" w:cs="ＭＳ Ｐゴシック" w:hint="eastAsia"/>
          <w:kern w:val="0"/>
          <w:szCs w:val="21"/>
        </w:rPr>
        <w:t>ア　伊万里市に居住する原則として６０歳以上の者</w:t>
      </w:r>
    </w:p>
    <w:p w14:paraId="60BCE61A" w14:textId="77777777" w:rsidR="004E17E7" w:rsidRPr="003E03A7" w:rsidRDefault="004E17E7" w:rsidP="0014156C">
      <w:pPr>
        <w:widowControl/>
        <w:ind w:leftChars="200" w:left="630" w:hangingChars="100" w:hanging="210"/>
        <w:rPr>
          <w:rFonts w:ascii="ＭＳ 明朝" w:hAnsi="ＭＳ 明朝" w:cs="ＭＳ Ｐゴシック"/>
          <w:dstrike/>
          <w:color w:val="0000FF"/>
          <w:kern w:val="0"/>
          <w:szCs w:val="21"/>
        </w:rPr>
      </w:pPr>
      <w:r w:rsidRPr="003E03A7">
        <w:rPr>
          <w:rFonts w:ascii="ＭＳ 明朝" w:hAnsi="ＭＳ 明朝" w:cs="ＭＳ Ｐゴシック" w:hint="eastAsia"/>
          <w:kern w:val="0"/>
          <w:szCs w:val="21"/>
        </w:rPr>
        <w:lastRenderedPageBreak/>
        <w:t>イ　健康な者であって、臨時的かつ短期的な就業又はその他の軽易な業務に係る就業を通じて自己の労働能力を活用し、それによって自らの生きがいの充実や社会参加等を希望するもの</w:t>
      </w:r>
    </w:p>
    <w:p w14:paraId="49D46DE1" w14:textId="77777777" w:rsidR="004E17E7" w:rsidRPr="003E03A7" w:rsidRDefault="004E17E7" w:rsidP="0014156C">
      <w:pPr>
        <w:ind w:leftChars="100" w:left="42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(2) 特別会員　センターに功労があった者又はセンターの事業運営に必要な学識経験を有する者で、理事会の承認を得たもの</w:t>
      </w:r>
    </w:p>
    <w:p w14:paraId="758822EF" w14:textId="77777777" w:rsidR="004E17E7" w:rsidRDefault="004E17E7" w:rsidP="0014156C">
      <w:pPr>
        <w:widowControl/>
        <w:adjustRightInd w:val="0"/>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(3) 賛助会員　伊万里市内に住所又は事務所がある個人又は団体であってセンターの目的に賛同し、事業に協力するもので理事会の承認を得たもの</w:t>
      </w:r>
    </w:p>
    <w:p w14:paraId="02B10EA2" w14:textId="77777777" w:rsidR="003E03A7" w:rsidRPr="003E03A7" w:rsidRDefault="003E03A7" w:rsidP="0014156C">
      <w:pPr>
        <w:widowControl/>
        <w:adjustRightInd w:val="0"/>
        <w:ind w:leftChars="96" w:left="412" w:hangingChars="100" w:hanging="210"/>
        <w:rPr>
          <w:rFonts w:ascii="ＭＳ 明朝" w:hAnsi="ＭＳ 明朝" w:cs="ＭＳ Ｐゴシック"/>
          <w:kern w:val="0"/>
          <w:szCs w:val="21"/>
        </w:rPr>
      </w:pPr>
    </w:p>
    <w:p w14:paraId="5D8B0E3A" w14:textId="77777777"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（入会）</w:t>
      </w:r>
    </w:p>
    <w:p w14:paraId="3AADBBD0" w14:textId="77777777" w:rsidR="004E17E7" w:rsidRPr="003E03A7" w:rsidRDefault="004E17E7" w:rsidP="0014156C">
      <w:pPr>
        <w:widowControl/>
        <w:adjustRightInd w:val="0"/>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第６条　正会員</w:t>
      </w:r>
      <w:r w:rsidRPr="003E03A7">
        <w:rPr>
          <w:rFonts w:hint="eastAsia"/>
          <w:szCs w:val="21"/>
        </w:rPr>
        <w:t>及び</w:t>
      </w:r>
      <w:r w:rsidRPr="003E03A7">
        <w:rPr>
          <w:rFonts w:ascii="ＭＳ 明朝" w:hAnsi="ＭＳ 明朝" w:cs="ＭＳ Ｐゴシック" w:hint="eastAsia"/>
          <w:kern w:val="0"/>
          <w:szCs w:val="21"/>
        </w:rPr>
        <w:t>賛助会員として入会しようとする者は、所定の入会申込書を理事長に提出し、理事会の承認を受けなければならない。</w:t>
      </w:r>
    </w:p>
    <w:p w14:paraId="360AE4E4" w14:textId="77777777" w:rsidR="004E17E7" w:rsidRDefault="004E17E7" w:rsidP="0014156C">
      <w:pPr>
        <w:widowControl/>
        <w:adjustRightInd w:val="0"/>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入会は、理事会においてその可否を決定し、これを本人に通知するものとする。</w:t>
      </w:r>
    </w:p>
    <w:p w14:paraId="0E2974D7" w14:textId="77777777" w:rsidR="00616F7F" w:rsidRPr="00037E06" w:rsidRDefault="00616F7F" w:rsidP="00616F7F">
      <w:pPr>
        <w:widowControl/>
        <w:adjustRightInd w:val="0"/>
        <w:ind w:left="210" w:hangingChars="100" w:hanging="210"/>
        <w:rPr>
          <w:rFonts w:ascii="ＭＳ 明朝" w:hAnsi="ＭＳ 明朝" w:cs="ＭＳ Ｐゴシック"/>
          <w:kern w:val="0"/>
          <w:szCs w:val="21"/>
        </w:rPr>
      </w:pPr>
      <w:r w:rsidRPr="00037E06">
        <w:rPr>
          <w:rFonts w:ascii="ＭＳ 明朝" w:hAnsi="ＭＳ 明朝" w:cs="ＭＳ Ｐゴシック" w:hint="eastAsia"/>
          <w:kern w:val="0"/>
          <w:szCs w:val="21"/>
        </w:rPr>
        <w:t>３　入会承認について、緊急を要する場合は、前項の規定に関わらず、理事長においてこれを専決処分することができる。その場合、理事長は直近の理事会へ報告しなければならない。</w:t>
      </w:r>
    </w:p>
    <w:p w14:paraId="5AFBDFDC" w14:textId="77777777" w:rsidR="003E03A7" w:rsidRPr="00616F7F" w:rsidRDefault="003E03A7" w:rsidP="0014156C">
      <w:pPr>
        <w:widowControl/>
        <w:adjustRightInd w:val="0"/>
        <w:ind w:left="210" w:hangingChars="100" w:hanging="210"/>
        <w:rPr>
          <w:rFonts w:ascii="ＭＳ 明朝" w:hAnsi="ＭＳ 明朝" w:cs="ＭＳ Ｐゴシック"/>
          <w:kern w:val="0"/>
          <w:szCs w:val="21"/>
        </w:rPr>
      </w:pPr>
    </w:p>
    <w:p w14:paraId="0BC7DD62" w14:textId="77777777"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（会費）</w:t>
      </w:r>
    </w:p>
    <w:p w14:paraId="0D849FA5" w14:textId="77777777" w:rsidR="004E17E7" w:rsidRPr="003E03A7" w:rsidRDefault="004E17E7" w:rsidP="0014156C">
      <w:pPr>
        <w:widowControl/>
        <w:adjustRightInd w:val="0"/>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第７条　正会員は、センターの活動に必要な経費に充てるため、総会において別に定める会費を納入しなければならない。</w:t>
      </w:r>
    </w:p>
    <w:p w14:paraId="33ED2268" w14:textId="61DA2AEA" w:rsidR="004E17E7" w:rsidRDefault="004E17E7" w:rsidP="0014156C">
      <w:pPr>
        <w:widowControl/>
        <w:adjustRightInd w:val="0"/>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賛助会員は、総会において別に定める賛助会費を納入しなければならない。</w:t>
      </w:r>
    </w:p>
    <w:p w14:paraId="2B4DC2BA" w14:textId="77777777" w:rsidR="003E03A7" w:rsidRPr="003E03A7" w:rsidRDefault="003E03A7" w:rsidP="0014156C">
      <w:pPr>
        <w:widowControl/>
        <w:adjustRightInd w:val="0"/>
        <w:ind w:left="210" w:hangingChars="100" w:hanging="210"/>
        <w:rPr>
          <w:rFonts w:ascii="ＭＳ 明朝" w:hAnsi="ＭＳ 明朝" w:cs="ＭＳ Ｐゴシック"/>
          <w:kern w:val="0"/>
          <w:szCs w:val="21"/>
        </w:rPr>
      </w:pPr>
    </w:p>
    <w:p w14:paraId="61343654" w14:textId="77777777"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（会員の資格喪失）</w:t>
      </w:r>
    </w:p>
    <w:p w14:paraId="2B152FC6" w14:textId="77777777" w:rsidR="004E17E7" w:rsidRPr="003E03A7" w:rsidRDefault="004E17E7" w:rsidP="0014156C">
      <w:pPr>
        <w:widowControl/>
        <w:adjustRightInd w:val="0"/>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第８条　正会員、特別会員及び賛助会員が次の各号のいずれかに該当する場合には、その資格を喪失する。</w:t>
      </w:r>
    </w:p>
    <w:p w14:paraId="66D6910D" w14:textId="77777777"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(1) 退会したとき。</w:t>
      </w:r>
    </w:p>
    <w:p w14:paraId="78C255CF" w14:textId="53258877" w:rsidR="004E17E7" w:rsidRPr="003E03A7" w:rsidRDefault="004E17E7" w:rsidP="009B4D3E">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(2) 死亡し、若しくは失踪宣告を受け、又は会員である団体が解散したとき。</w:t>
      </w:r>
    </w:p>
    <w:p w14:paraId="5262DA90" w14:textId="717BC596"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w:t>
      </w:r>
      <w:r w:rsidR="009B4D3E">
        <w:rPr>
          <w:rFonts w:ascii="ＭＳ 明朝" w:hAnsi="ＭＳ 明朝" w:cs="ＭＳ Ｐゴシック" w:hint="eastAsia"/>
          <w:kern w:val="0"/>
          <w:szCs w:val="21"/>
        </w:rPr>
        <w:t>3</w:t>
      </w:r>
      <w:r w:rsidRPr="003E03A7">
        <w:rPr>
          <w:rFonts w:ascii="ＭＳ 明朝" w:hAnsi="ＭＳ 明朝" w:cs="ＭＳ Ｐゴシック" w:hint="eastAsia"/>
          <w:kern w:val="0"/>
          <w:szCs w:val="21"/>
        </w:rPr>
        <w:t>) １年間以上会費を滞納したとき。</w:t>
      </w:r>
    </w:p>
    <w:p w14:paraId="3567A399" w14:textId="43C5887E"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w:t>
      </w:r>
      <w:r w:rsidR="009B4D3E">
        <w:rPr>
          <w:rFonts w:ascii="ＭＳ 明朝" w:hAnsi="ＭＳ 明朝" w:cs="ＭＳ Ｐゴシック" w:hint="eastAsia"/>
          <w:kern w:val="0"/>
          <w:szCs w:val="21"/>
        </w:rPr>
        <w:t>4</w:t>
      </w:r>
      <w:r w:rsidRPr="003E03A7">
        <w:rPr>
          <w:rFonts w:ascii="ＭＳ 明朝" w:hAnsi="ＭＳ 明朝" w:cs="ＭＳ Ｐゴシック" w:hint="eastAsia"/>
          <w:kern w:val="0"/>
          <w:szCs w:val="21"/>
        </w:rPr>
        <w:t>) 除名されたとき。</w:t>
      </w:r>
    </w:p>
    <w:p w14:paraId="63FC03E4" w14:textId="06AACF2A" w:rsidR="004E17E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w:t>
      </w:r>
      <w:r w:rsidR="009B4D3E">
        <w:rPr>
          <w:rFonts w:ascii="ＭＳ 明朝" w:hAnsi="ＭＳ 明朝" w:cs="ＭＳ Ｐゴシック" w:hint="eastAsia"/>
          <w:kern w:val="0"/>
          <w:szCs w:val="21"/>
        </w:rPr>
        <w:t>5</w:t>
      </w:r>
      <w:r w:rsidRPr="003E03A7">
        <w:rPr>
          <w:rFonts w:ascii="ＭＳ 明朝" w:hAnsi="ＭＳ 明朝" w:cs="ＭＳ Ｐゴシック" w:hint="eastAsia"/>
          <w:kern w:val="0"/>
          <w:szCs w:val="21"/>
        </w:rPr>
        <w:t>) 総正会員及び総特別会員の同意があるとき。</w:t>
      </w:r>
    </w:p>
    <w:p w14:paraId="562E1D77" w14:textId="77777777" w:rsidR="003E03A7" w:rsidRPr="003E03A7" w:rsidRDefault="003E03A7" w:rsidP="0014156C">
      <w:pPr>
        <w:widowControl/>
        <w:adjustRightInd w:val="0"/>
        <w:rPr>
          <w:rFonts w:ascii="ＭＳ 明朝" w:hAnsi="ＭＳ 明朝" w:cs="ＭＳ Ｐゴシック"/>
          <w:kern w:val="0"/>
          <w:szCs w:val="21"/>
        </w:rPr>
      </w:pPr>
    </w:p>
    <w:p w14:paraId="422D3DB0" w14:textId="77777777" w:rsidR="004E17E7" w:rsidRPr="003E03A7" w:rsidRDefault="004E17E7" w:rsidP="0014156C">
      <w:pPr>
        <w:widowControl/>
        <w:adjustRightInd w:val="0"/>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（退会）</w:t>
      </w:r>
    </w:p>
    <w:p w14:paraId="5CA47283" w14:textId="77777777" w:rsidR="004E17E7" w:rsidRDefault="004E17E7" w:rsidP="0014156C">
      <w:pPr>
        <w:widowControl/>
        <w:adjustRightInd w:val="0"/>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第９条　正会員、特別会員及び賛助会員は、理事会が別に定める退会届を提出して、任意に退会することができる。</w:t>
      </w:r>
    </w:p>
    <w:p w14:paraId="2BC9E2CF" w14:textId="77777777" w:rsidR="003E03A7" w:rsidRPr="003E03A7" w:rsidRDefault="003E03A7" w:rsidP="0014156C">
      <w:pPr>
        <w:widowControl/>
        <w:adjustRightInd w:val="0"/>
        <w:ind w:left="210" w:hangingChars="100" w:hanging="210"/>
        <w:rPr>
          <w:rFonts w:ascii="ＭＳ 明朝" w:hAnsi="ＭＳ 明朝" w:cs="ＭＳ Ｐゴシック"/>
          <w:kern w:val="0"/>
          <w:szCs w:val="21"/>
        </w:rPr>
      </w:pPr>
    </w:p>
    <w:p w14:paraId="7B0EE328" w14:textId="77777777" w:rsidR="004E17E7" w:rsidRPr="003E03A7" w:rsidRDefault="004E17E7" w:rsidP="0014156C">
      <w:pPr>
        <w:widowControl/>
        <w:adjustRightInd w:val="0"/>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（除名）</w:t>
      </w:r>
    </w:p>
    <w:p w14:paraId="052D6C12" w14:textId="77777777" w:rsidR="004E17E7" w:rsidRPr="003E03A7" w:rsidRDefault="004E17E7" w:rsidP="0014156C">
      <w:pPr>
        <w:widowControl/>
        <w:ind w:leftChars="15" w:left="241"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第10条　会員が次の各号のいずれかに該当する場合には、総会において、正会員及び特別会員の総数の３分の２以上の決議に基づき、除名することができる。この場合</w:t>
      </w:r>
      <w:r w:rsidR="0084511D" w:rsidRPr="003E03A7">
        <w:rPr>
          <w:rFonts w:ascii="ＭＳ 明朝" w:hAnsi="ＭＳ 明朝" w:cs="ＭＳ Ｐゴシック" w:hint="eastAsia"/>
          <w:kern w:val="0"/>
          <w:szCs w:val="21"/>
        </w:rPr>
        <w:t>において</w:t>
      </w:r>
      <w:r w:rsidRPr="003E03A7">
        <w:rPr>
          <w:rFonts w:ascii="ＭＳ 明朝" w:hAnsi="ＭＳ 明朝" w:cs="ＭＳ Ｐゴシック" w:hint="eastAsia"/>
          <w:kern w:val="0"/>
          <w:szCs w:val="21"/>
        </w:rPr>
        <w:t>、その会員に対し、総会の1週間前までに、理由を付して除名する旨を通知し、総会において、決議の前に弁明の機会を与えなければならない。</w:t>
      </w:r>
    </w:p>
    <w:p w14:paraId="3A97AFCD"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(1) センターの定款又は規則に違反したとき。</w:t>
      </w:r>
    </w:p>
    <w:p w14:paraId="68402D54"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(2) センターの名誉を傷つけ、又は目的に反する行為をしたとき。</w:t>
      </w:r>
    </w:p>
    <w:p w14:paraId="0117D1E7"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(3) その他除名すべき正当な事由があるとき。</w:t>
      </w:r>
    </w:p>
    <w:p w14:paraId="09DC2AFE"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前項により除名が決議されたときは、その会員に対し、通知するものとする。</w:t>
      </w:r>
    </w:p>
    <w:p w14:paraId="5E69FBDC" w14:textId="23AE9F2F" w:rsidR="003E03A7" w:rsidRDefault="003E03A7" w:rsidP="0014156C">
      <w:pPr>
        <w:widowControl/>
        <w:ind w:left="210" w:hangingChars="100" w:hanging="210"/>
        <w:rPr>
          <w:rFonts w:ascii="ＭＳ 明朝" w:hAnsi="ＭＳ 明朝" w:cs="ＭＳ Ｐゴシック"/>
          <w:kern w:val="0"/>
          <w:szCs w:val="21"/>
        </w:rPr>
      </w:pPr>
    </w:p>
    <w:p w14:paraId="2637FABD" w14:textId="77777777" w:rsidR="001A4EAD" w:rsidRPr="003E03A7" w:rsidRDefault="001A4EAD" w:rsidP="0014156C">
      <w:pPr>
        <w:widowControl/>
        <w:ind w:left="210" w:hangingChars="100" w:hanging="210"/>
        <w:rPr>
          <w:rFonts w:ascii="ＭＳ 明朝" w:hAnsi="ＭＳ 明朝" w:cs="ＭＳ Ｐゴシック"/>
          <w:kern w:val="0"/>
          <w:szCs w:val="21"/>
        </w:rPr>
      </w:pPr>
    </w:p>
    <w:p w14:paraId="22F004FF"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（会員資格喪失に伴う権利及び義務）</w:t>
      </w:r>
    </w:p>
    <w:p w14:paraId="6CFC732A"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lastRenderedPageBreak/>
        <w:t>第11条　会員が第８条の規定によりその資格を喪失したときは、センターに対する会員としての権利を失い、義務を免れる。</w:t>
      </w:r>
    </w:p>
    <w:p w14:paraId="2BDB0BDE"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センターは、会員がその資格を喪失しても、既納の会費及びその他の拠出金品は、これを返還しない。</w:t>
      </w:r>
    </w:p>
    <w:p w14:paraId="0D6315FF" w14:textId="77777777" w:rsidR="004E17E7" w:rsidRPr="003E03A7" w:rsidRDefault="004E17E7" w:rsidP="0014156C">
      <w:pPr>
        <w:widowControl/>
        <w:ind w:left="210" w:hangingChars="100" w:hanging="210"/>
        <w:rPr>
          <w:rFonts w:ascii="ＭＳ 明朝" w:hAnsi="ＭＳ 明朝" w:cs="ＭＳ Ｐゴシック"/>
          <w:kern w:val="0"/>
          <w:szCs w:val="21"/>
        </w:rPr>
      </w:pPr>
    </w:p>
    <w:p w14:paraId="2D4FA304" w14:textId="77777777" w:rsidR="004E17E7" w:rsidRPr="003E03A7" w:rsidRDefault="004E17E7" w:rsidP="0014156C">
      <w:pPr>
        <w:widowControl/>
        <w:ind w:leftChars="96" w:left="202" w:firstLineChars="200" w:firstLine="42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 xml:space="preserve">第３章　総会　</w:t>
      </w:r>
    </w:p>
    <w:p w14:paraId="632D9FF3" w14:textId="77777777" w:rsidR="004E17E7" w:rsidRPr="003E03A7" w:rsidRDefault="004E17E7" w:rsidP="0014156C">
      <w:pPr>
        <w:widowControl/>
        <w:ind w:left="210" w:hangingChars="100" w:hanging="210"/>
        <w:rPr>
          <w:rFonts w:ascii="ＭＳ 明朝" w:hAnsi="ＭＳ 明朝" w:cs="ＭＳ Ｐゴシック"/>
          <w:kern w:val="0"/>
          <w:szCs w:val="21"/>
        </w:rPr>
      </w:pPr>
    </w:p>
    <w:p w14:paraId="685E22C3"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（構成）</w:t>
      </w:r>
    </w:p>
    <w:p w14:paraId="7E688BD8"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第12条</w:t>
      </w:r>
      <w:r w:rsidRPr="003E03A7">
        <w:rPr>
          <w:rFonts w:hint="eastAsia"/>
          <w:szCs w:val="21"/>
        </w:rPr>
        <w:t xml:space="preserve">　総会は、正会員及び特別会員をもって構成す</w:t>
      </w:r>
      <w:r w:rsidRPr="003E03A7">
        <w:rPr>
          <w:rFonts w:ascii="ＭＳ 明朝" w:hAnsi="ＭＳ 明朝" w:cs="ＭＳ Ｐゴシック" w:hint="eastAsia"/>
          <w:kern w:val="0"/>
          <w:szCs w:val="21"/>
        </w:rPr>
        <w:t>る。</w:t>
      </w:r>
    </w:p>
    <w:p w14:paraId="0BC9EB16"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前項の総会をもって法人法上の社員総会とする。</w:t>
      </w:r>
    </w:p>
    <w:p w14:paraId="5C4C6A28"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（権限）</w:t>
      </w:r>
    </w:p>
    <w:p w14:paraId="7A915F16"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第13条　総会は、次の事項について決議する。</w:t>
      </w:r>
    </w:p>
    <w:p w14:paraId="35F9D809"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(1) 役員の選任</w:t>
      </w:r>
      <w:r w:rsidR="0084511D" w:rsidRPr="003E03A7">
        <w:rPr>
          <w:rFonts w:ascii="ＭＳ 明朝" w:hAnsi="ＭＳ 明朝" w:cs="ＭＳ Ｐゴシック" w:hint="eastAsia"/>
          <w:kern w:val="0"/>
          <w:szCs w:val="21"/>
        </w:rPr>
        <w:t>及び</w:t>
      </w:r>
      <w:r w:rsidRPr="003E03A7">
        <w:rPr>
          <w:rFonts w:ascii="ＭＳ 明朝" w:hAnsi="ＭＳ 明朝" w:cs="ＭＳ Ｐゴシック" w:hint="eastAsia"/>
          <w:kern w:val="0"/>
          <w:szCs w:val="21"/>
        </w:rPr>
        <w:t>解任</w:t>
      </w:r>
    </w:p>
    <w:p w14:paraId="4CE1B3A6" w14:textId="77777777" w:rsidR="004E17E7" w:rsidRPr="003E03A7" w:rsidRDefault="004E17E7" w:rsidP="0014156C">
      <w:pPr>
        <w:widowControl/>
        <w:ind w:left="600" w:hanging="600"/>
        <w:rPr>
          <w:rFonts w:ascii="ＭＳ 明朝" w:hAnsi="ＭＳ 明朝" w:cs="ＭＳ Ｐゴシック"/>
          <w:kern w:val="0"/>
          <w:szCs w:val="21"/>
        </w:rPr>
      </w:pPr>
      <w:r w:rsidRPr="003E03A7">
        <w:rPr>
          <w:rFonts w:ascii="ＭＳ 明朝" w:hAnsi="ＭＳ 明朝" w:cs="ＭＳ Ｐゴシック" w:hint="eastAsia"/>
          <w:kern w:val="0"/>
          <w:szCs w:val="21"/>
        </w:rPr>
        <w:t xml:space="preserve">　(2) 役員の報酬等の額の決定</w:t>
      </w:r>
      <w:r w:rsidR="0084511D" w:rsidRPr="003E03A7">
        <w:rPr>
          <w:rFonts w:ascii="ＭＳ 明朝" w:hAnsi="ＭＳ 明朝" w:cs="ＭＳ Ｐゴシック" w:hint="eastAsia"/>
          <w:kern w:val="0"/>
          <w:szCs w:val="21"/>
        </w:rPr>
        <w:t>及び</w:t>
      </w:r>
      <w:r w:rsidRPr="003E03A7">
        <w:rPr>
          <w:rFonts w:ascii="ＭＳ 明朝" w:hAnsi="ＭＳ 明朝" w:cs="ＭＳ Ｐゴシック" w:hint="eastAsia"/>
          <w:kern w:val="0"/>
          <w:szCs w:val="21"/>
        </w:rPr>
        <w:t>役員の報酬</w:t>
      </w:r>
      <w:r w:rsidR="0084511D" w:rsidRPr="003E03A7">
        <w:rPr>
          <w:rFonts w:ascii="ＭＳ 明朝" w:hAnsi="ＭＳ 明朝" w:cs="ＭＳ Ｐゴシック" w:hint="eastAsia"/>
          <w:kern w:val="0"/>
          <w:szCs w:val="21"/>
        </w:rPr>
        <w:t>等</w:t>
      </w:r>
      <w:r w:rsidRPr="003E03A7">
        <w:rPr>
          <w:rFonts w:ascii="ＭＳ 明朝" w:hAnsi="ＭＳ 明朝" w:cs="ＭＳ Ｐゴシック" w:hint="eastAsia"/>
          <w:kern w:val="0"/>
          <w:szCs w:val="21"/>
        </w:rPr>
        <w:t>の支給の基準</w:t>
      </w:r>
    </w:p>
    <w:p w14:paraId="09B5D41B" w14:textId="77777777" w:rsidR="004E17E7" w:rsidRPr="003E03A7" w:rsidRDefault="004E17E7" w:rsidP="0014156C">
      <w:pPr>
        <w:widowControl/>
        <w:ind w:left="195"/>
        <w:rPr>
          <w:rFonts w:ascii="ＭＳ 明朝" w:hAnsi="ＭＳ 明朝" w:cs="ＭＳ Ｐゴシック"/>
          <w:kern w:val="0"/>
          <w:szCs w:val="21"/>
        </w:rPr>
      </w:pPr>
      <w:r w:rsidRPr="003E03A7">
        <w:rPr>
          <w:rFonts w:ascii="ＭＳ 明朝" w:hAnsi="ＭＳ 明朝" w:cs="ＭＳ Ｐゴシック" w:hint="eastAsia"/>
          <w:kern w:val="0"/>
          <w:szCs w:val="21"/>
        </w:rPr>
        <w:t>(3) 役員の賠償責任の免除</w:t>
      </w:r>
    </w:p>
    <w:p w14:paraId="1F96B965" w14:textId="77777777" w:rsidR="004E17E7" w:rsidRPr="003E03A7" w:rsidRDefault="004E17E7" w:rsidP="0014156C">
      <w:pPr>
        <w:widowControl/>
        <w:ind w:left="195"/>
        <w:rPr>
          <w:rFonts w:ascii="ＭＳ 明朝" w:hAnsi="ＭＳ 明朝" w:cs="ＭＳ Ｐゴシック"/>
          <w:kern w:val="0"/>
          <w:szCs w:val="21"/>
        </w:rPr>
      </w:pPr>
      <w:r w:rsidRPr="003E03A7">
        <w:rPr>
          <w:rFonts w:ascii="ＭＳ 明朝" w:hAnsi="ＭＳ 明朝" w:cs="ＭＳ Ｐゴシック" w:hint="eastAsia"/>
          <w:kern w:val="0"/>
          <w:szCs w:val="21"/>
        </w:rPr>
        <w:t>(4) 定款の変更</w:t>
      </w:r>
    </w:p>
    <w:p w14:paraId="74532A42" w14:textId="77777777" w:rsidR="004E17E7" w:rsidRPr="003E03A7" w:rsidRDefault="004E17E7" w:rsidP="0014156C">
      <w:pPr>
        <w:widowControl/>
        <w:ind w:leftChars="95" w:left="619" w:hangingChars="200" w:hanging="420"/>
        <w:rPr>
          <w:rFonts w:ascii="ＭＳ 明朝" w:hAnsi="ＭＳ 明朝" w:cs="ＭＳ Ｐゴシック"/>
          <w:kern w:val="0"/>
          <w:szCs w:val="21"/>
        </w:rPr>
      </w:pPr>
      <w:r w:rsidRPr="003E03A7">
        <w:rPr>
          <w:rFonts w:ascii="ＭＳ 明朝" w:hAnsi="ＭＳ 明朝" w:cs="ＭＳ Ｐゴシック" w:hint="eastAsia"/>
          <w:kern w:val="0"/>
          <w:szCs w:val="21"/>
        </w:rPr>
        <w:t>(5) 各事業年度の事業報告及び決算の承認</w:t>
      </w:r>
    </w:p>
    <w:p w14:paraId="35892CA0" w14:textId="77777777" w:rsidR="004E17E7" w:rsidRPr="003E03A7" w:rsidRDefault="004E17E7" w:rsidP="0014156C">
      <w:pPr>
        <w:widowControl/>
        <w:ind w:left="195"/>
        <w:rPr>
          <w:rFonts w:ascii="ＭＳ 明朝" w:hAnsi="ＭＳ 明朝" w:cs="ＭＳ Ｐゴシック"/>
          <w:kern w:val="0"/>
          <w:szCs w:val="21"/>
        </w:rPr>
      </w:pPr>
      <w:r w:rsidRPr="003E03A7">
        <w:rPr>
          <w:rFonts w:ascii="ＭＳ 明朝" w:hAnsi="ＭＳ 明朝" w:cs="ＭＳ Ｐゴシック" w:hint="eastAsia"/>
          <w:kern w:val="0"/>
          <w:szCs w:val="21"/>
        </w:rPr>
        <w:t>(6) 会費及び賛助会費の金額</w:t>
      </w:r>
    </w:p>
    <w:p w14:paraId="6A81B955" w14:textId="77777777" w:rsidR="004E17E7" w:rsidRPr="003E03A7" w:rsidRDefault="004E17E7" w:rsidP="0014156C">
      <w:pPr>
        <w:widowControl/>
        <w:ind w:leftChars="95" w:left="619" w:hangingChars="200" w:hanging="420"/>
        <w:rPr>
          <w:rFonts w:ascii="ＭＳ 明朝" w:hAnsi="ＭＳ 明朝" w:cs="ＭＳ Ｐゴシック"/>
          <w:kern w:val="0"/>
          <w:szCs w:val="21"/>
        </w:rPr>
      </w:pPr>
      <w:r w:rsidRPr="003E03A7">
        <w:rPr>
          <w:rFonts w:ascii="ＭＳ 明朝" w:hAnsi="ＭＳ 明朝" w:cs="ＭＳ Ｐゴシック" w:hint="eastAsia"/>
          <w:kern w:val="0"/>
          <w:szCs w:val="21"/>
        </w:rPr>
        <w:t>(7) 会員の除名</w:t>
      </w:r>
    </w:p>
    <w:p w14:paraId="0DAFEF76" w14:textId="77777777" w:rsidR="004E17E7" w:rsidRPr="003E03A7" w:rsidRDefault="004E17E7" w:rsidP="0014156C">
      <w:pPr>
        <w:widowControl/>
        <w:ind w:left="195"/>
        <w:rPr>
          <w:rFonts w:ascii="ＭＳ 明朝" w:hAnsi="ＭＳ 明朝" w:cs="ＭＳ Ｐゴシック"/>
          <w:kern w:val="0"/>
          <w:szCs w:val="21"/>
        </w:rPr>
      </w:pPr>
      <w:r w:rsidRPr="003E03A7">
        <w:rPr>
          <w:rFonts w:ascii="ＭＳ 明朝" w:hAnsi="ＭＳ 明朝" w:cs="ＭＳ Ｐゴシック" w:hint="eastAsia"/>
          <w:kern w:val="0"/>
          <w:szCs w:val="21"/>
        </w:rPr>
        <w:t>(8) 解散、公益目的取得財産残額の贈与及び残余財産の処分</w:t>
      </w:r>
    </w:p>
    <w:p w14:paraId="318245D4" w14:textId="77777777" w:rsidR="004E17E7" w:rsidRPr="003E03A7" w:rsidRDefault="004E17E7" w:rsidP="0014156C">
      <w:pPr>
        <w:widowControl/>
        <w:ind w:leftChars="93" w:left="443" w:hangingChars="118" w:hanging="248"/>
        <w:rPr>
          <w:rFonts w:ascii="ＭＳ 明朝" w:hAnsi="ＭＳ 明朝" w:cs="ＭＳ Ｐゴシック"/>
          <w:kern w:val="0"/>
          <w:szCs w:val="21"/>
        </w:rPr>
      </w:pPr>
      <w:r w:rsidRPr="003E03A7">
        <w:rPr>
          <w:rFonts w:ascii="ＭＳ 明朝" w:hAnsi="ＭＳ 明朝" w:cs="ＭＳ Ｐゴシック" w:hint="eastAsia"/>
          <w:kern w:val="0"/>
          <w:szCs w:val="21"/>
        </w:rPr>
        <w:t>(9) 合併</w:t>
      </w:r>
    </w:p>
    <w:p w14:paraId="6DBDA630" w14:textId="77777777" w:rsidR="004E17E7" w:rsidRDefault="004E17E7" w:rsidP="0014156C">
      <w:pPr>
        <w:widowControl/>
        <w:ind w:leftChars="70" w:left="462" w:hangingChars="150" w:hanging="315"/>
        <w:rPr>
          <w:rFonts w:ascii="ＭＳ 明朝" w:hAnsi="ＭＳ 明朝" w:cs="ＭＳ Ｐゴシック"/>
          <w:kern w:val="0"/>
          <w:szCs w:val="21"/>
        </w:rPr>
      </w:pPr>
      <w:r w:rsidRPr="003E03A7">
        <w:rPr>
          <w:rFonts w:ascii="ＭＳ 明朝" w:hAnsi="ＭＳ 明朝" w:cs="ＭＳ Ｐゴシック" w:hint="eastAsia"/>
          <w:kern w:val="0"/>
          <w:szCs w:val="21"/>
        </w:rPr>
        <w:t>(10) 前各号に定めるもののほか、法人法に規定する事項及びこの定款に定める事項</w:t>
      </w:r>
    </w:p>
    <w:p w14:paraId="1F9D66EA" w14:textId="77777777" w:rsidR="003E03A7" w:rsidRPr="003E03A7" w:rsidRDefault="003E03A7" w:rsidP="0014156C">
      <w:pPr>
        <w:widowControl/>
        <w:ind w:leftChars="70" w:left="462" w:hangingChars="150" w:hanging="315"/>
        <w:rPr>
          <w:rFonts w:ascii="ＭＳ 明朝" w:hAnsi="ＭＳ 明朝" w:cs="ＭＳ Ｐゴシック"/>
          <w:kern w:val="0"/>
          <w:szCs w:val="21"/>
        </w:rPr>
      </w:pPr>
    </w:p>
    <w:p w14:paraId="7481F300"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（種別及び開催）</w:t>
      </w:r>
    </w:p>
    <w:p w14:paraId="38543898"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第14条　センターの総会は、定時総会及び臨時総会の２種とする。</w:t>
      </w:r>
    </w:p>
    <w:p w14:paraId="120BE0C9"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定時総会は、毎事業年度終了後２</w:t>
      </w:r>
      <w:r w:rsidR="0084511D" w:rsidRPr="003E03A7">
        <w:rPr>
          <w:rFonts w:ascii="ＭＳ 明朝" w:hAnsi="ＭＳ 明朝" w:cs="ＭＳ Ｐゴシック" w:hint="eastAsia"/>
          <w:kern w:val="0"/>
          <w:szCs w:val="21"/>
        </w:rPr>
        <w:t>箇</w:t>
      </w:r>
      <w:r w:rsidRPr="003E03A7">
        <w:rPr>
          <w:rFonts w:ascii="ＭＳ 明朝" w:hAnsi="ＭＳ 明朝" w:cs="ＭＳ Ｐゴシック" w:hint="eastAsia"/>
          <w:kern w:val="0"/>
          <w:szCs w:val="21"/>
        </w:rPr>
        <w:t>月以内に開催する。</w:t>
      </w:r>
    </w:p>
    <w:p w14:paraId="6CBB3005" w14:textId="77777777" w:rsidR="004E17E7" w:rsidRPr="003E03A7" w:rsidRDefault="004E17E7" w:rsidP="0014156C">
      <w:pPr>
        <w:widowControl/>
        <w:rPr>
          <w:rFonts w:ascii="ＭＳ 明朝" w:hAnsi="ＭＳ 明朝" w:cs="ＭＳ Ｐゴシック"/>
          <w:kern w:val="0"/>
          <w:szCs w:val="21"/>
        </w:rPr>
      </w:pPr>
      <w:r w:rsidRPr="003E03A7">
        <w:rPr>
          <w:rFonts w:ascii="ＭＳ 明朝" w:hAnsi="ＭＳ 明朝" w:cs="ＭＳ Ｐゴシック" w:hint="eastAsia"/>
          <w:kern w:val="0"/>
          <w:szCs w:val="21"/>
        </w:rPr>
        <w:t>３　臨時総会は、次の各号のいずれかに該当する場合に開催する。</w:t>
      </w:r>
    </w:p>
    <w:p w14:paraId="642E2813" w14:textId="77777777" w:rsidR="004E17E7" w:rsidRPr="003E03A7" w:rsidRDefault="004E17E7" w:rsidP="0014156C">
      <w:pPr>
        <w:widowControl/>
        <w:rPr>
          <w:rFonts w:ascii="ＭＳ 明朝" w:hAnsi="ＭＳ 明朝" w:cs="ＭＳ Ｐゴシック"/>
          <w:kern w:val="0"/>
          <w:szCs w:val="21"/>
        </w:rPr>
      </w:pPr>
      <w:r w:rsidRPr="003E03A7">
        <w:rPr>
          <w:rFonts w:ascii="ＭＳ 明朝" w:hAnsi="ＭＳ 明朝" w:cs="ＭＳ Ｐゴシック" w:hint="eastAsia"/>
          <w:kern w:val="0"/>
          <w:szCs w:val="21"/>
        </w:rPr>
        <w:t xml:space="preserve">  (1) 理事会において開催の決議がなされたとき。</w:t>
      </w:r>
    </w:p>
    <w:p w14:paraId="59C44F45" w14:textId="77777777" w:rsidR="004E17E7" w:rsidRDefault="004E17E7" w:rsidP="0014156C">
      <w:pPr>
        <w:widowControl/>
        <w:ind w:leftChars="96" w:left="412"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(2) 正会員及び特別会員総数の５分の１以上から会議の目的である事項及び招集の理由を記載した書面により、招集の請求が理事にあったとき。</w:t>
      </w:r>
    </w:p>
    <w:p w14:paraId="5B21F942" w14:textId="77777777" w:rsidR="003E03A7" w:rsidRPr="003E03A7" w:rsidRDefault="003E03A7" w:rsidP="0014156C">
      <w:pPr>
        <w:widowControl/>
        <w:ind w:leftChars="96" w:left="412" w:hangingChars="100" w:hanging="210"/>
        <w:rPr>
          <w:rFonts w:ascii="ＭＳ 明朝" w:hAnsi="ＭＳ 明朝" w:cs="ＭＳ Ｐゴシック"/>
          <w:kern w:val="0"/>
          <w:szCs w:val="21"/>
        </w:rPr>
      </w:pPr>
    </w:p>
    <w:p w14:paraId="41644818"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（招集）</w:t>
      </w:r>
    </w:p>
    <w:p w14:paraId="3F2EA8DF"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第15条　総会は、法令に別段の定めがある場合を除き、理事会の決議に基づき理事長が招集する。</w:t>
      </w:r>
    </w:p>
    <w:p w14:paraId="7C1138EB"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理事長は、前条第３項第２号の規定による請求があったときは、その日から30日以内の日を総会の日とする臨時総会の招集の通知を発しなければならない。</w:t>
      </w:r>
    </w:p>
    <w:p w14:paraId="3BC17B45" w14:textId="77777777" w:rsidR="004E17E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３  総会を招集するときは、会議の日時、場所、目的である事項、その他法令で定める事項を記載した書面をもって、開催日の1週間前までに通知を発しなければならない。ただし、総会に出席しない正会員及び特別会員が書面によって、議決権を行使することができることとするときは、その２週間前までに通知を発しなければならない。</w:t>
      </w:r>
    </w:p>
    <w:p w14:paraId="08A2CF20" w14:textId="77777777" w:rsidR="003E03A7" w:rsidRPr="003E03A7" w:rsidRDefault="003E03A7" w:rsidP="0014156C">
      <w:pPr>
        <w:widowControl/>
        <w:ind w:left="200" w:hanging="200"/>
        <w:rPr>
          <w:rFonts w:ascii="ＭＳ 明朝" w:hAnsi="ＭＳ 明朝" w:cs="ＭＳ Ｐゴシック"/>
          <w:kern w:val="0"/>
          <w:szCs w:val="21"/>
        </w:rPr>
      </w:pPr>
    </w:p>
    <w:p w14:paraId="68F0B5EB"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（議長）</w:t>
      </w:r>
    </w:p>
    <w:p w14:paraId="757FFA85"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第16条　総会の議長は、当該総会において正会員又は特別会員の中から選出する。</w:t>
      </w:r>
    </w:p>
    <w:p w14:paraId="19A70074"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（議決権）</w:t>
      </w:r>
    </w:p>
    <w:p w14:paraId="36C913BE"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第17条　総会における議決権は、正会員及び特別会員１人につき１個とする。</w:t>
      </w:r>
    </w:p>
    <w:p w14:paraId="5B07434D" w14:textId="77777777" w:rsidR="003E03A7" w:rsidRPr="003E03A7" w:rsidRDefault="003E03A7" w:rsidP="0014156C">
      <w:pPr>
        <w:widowControl/>
        <w:ind w:left="210" w:hangingChars="100" w:hanging="210"/>
        <w:rPr>
          <w:rFonts w:ascii="ＭＳ 明朝" w:hAnsi="ＭＳ 明朝" w:cs="ＭＳ Ｐゴシック"/>
          <w:kern w:val="0"/>
          <w:szCs w:val="21"/>
        </w:rPr>
      </w:pPr>
    </w:p>
    <w:p w14:paraId="40ADD4AA"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（定足数）</w:t>
      </w:r>
    </w:p>
    <w:p w14:paraId="67C4429D" w14:textId="77777777" w:rsidR="004E17E7" w:rsidRDefault="004E17E7" w:rsidP="0014156C">
      <w:pPr>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第18条　総会は、正会員及び特別会員の総数の過半数の出席がなければ開催することができない。</w:t>
      </w:r>
    </w:p>
    <w:p w14:paraId="6F3C7E76" w14:textId="77777777" w:rsidR="003E03A7" w:rsidRPr="003E03A7" w:rsidRDefault="003E03A7" w:rsidP="0014156C">
      <w:pPr>
        <w:ind w:left="210" w:hangingChars="100" w:hanging="210"/>
        <w:rPr>
          <w:rFonts w:ascii="ＭＳ 明朝" w:hAnsi="ＭＳ 明朝" w:cs="ＭＳ Ｐゴシック"/>
          <w:kern w:val="0"/>
          <w:szCs w:val="21"/>
        </w:rPr>
      </w:pPr>
    </w:p>
    <w:p w14:paraId="7ECC779D"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（決議）</w:t>
      </w:r>
    </w:p>
    <w:p w14:paraId="0515C0E5" w14:textId="77777777" w:rsidR="004E17E7" w:rsidRDefault="004E17E7" w:rsidP="0014156C">
      <w:pPr>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第19条　総会の決議は、法人法第49条第２項に規定する事項及びこの定款に特に規定するものを除き、正会員及び特別会員の総数の過半数が出席し、出席した正会員及び特別会員の過半数をもって行う。</w:t>
      </w:r>
    </w:p>
    <w:p w14:paraId="2E95B23C" w14:textId="77777777" w:rsidR="003E03A7" w:rsidRPr="003E03A7" w:rsidRDefault="003E03A7" w:rsidP="0014156C">
      <w:pPr>
        <w:ind w:left="210" w:hangingChars="100" w:hanging="210"/>
        <w:rPr>
          <w:rFonts w:ascii="ＭＳ 明朝" w:hAnsi="ＭＳ 明朝" w:cs="ＭＳ Ｐゴシック"/>
          <w:kern w:val="0"/>
          <w:szCs w:val="21"/>
        </w:rPr>
      </w:pPr>
    </w:p>
    <w:p w14:paraId="3FE3859C"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（書面議決等）</w:t>
      </w:r>
    </w:p>
    <w:p w14:paraId="16897509"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第20条　総会に出席することができない正会員及び特別会員は、あらかじめ通知された事項について書面をもって決議し、</w:t>
      </w:r>
      <w:r w:rsidR="00154BEE" w:rsidRPr="003E03A7">
        <w:rPr>
          <w:rFonts w:ascii="ＭＳ 明朝" w:hAnsi="ＭＳ 明朝" w:cs="ＭＳ Ｐゴシック" w:hint="eastAsia"/>
          <w:kern w:val="0"/>
          <w:szCs w:val="21"/>
        </w:rPr>
        <w:t>又は</w:t>
      </w:r>
      <w:r w:rsidRPr="003E03A7">
        <w:rPr>
          <w:rFonts w:ascii="ＭＳ 明朝" w:hAnsi="ＭＳ 明朝" w:cs="ＭＳ Ｐゴシック" w:hint="eastAsia"/>
          <w:kern w:val="0"/>
          <w:szCs w:val="21"/>
        </w:rPr>
        <w:t>他の正会員</w:t>
      </w:r>
      <w:r w:rsidR="00154BEE" w:rsidRPr="003E03A7">
        <w:rPr>
          <w:rFonts w:ascii="ＭＳ 明朝" w:hAnsi="ＭＳ 明朝" w:cs="ＭＳ Ｐゴシック" w:hint="eastAsia"/>
          <w:kern w:val="0"/>
          <w:szCs w:val="21"/>
        </w:rPr>
        <w:t>若しくは</w:t>
      </w:r>
      <w:r w:rsidRPr="003E03A7">
        <w:rPr>
          <w:rFonts w:ascii="ＭＳ 明朝" w:hAnsi="ＭＳ 明朝" w:cs="ＭＳ Ｐゴシック" w:hint="eastAsia"/>
          <w:kern w:val="0"/>
          <w:szCs w:val="21"/>
        </w:rPr>
        <w:t>特別会員を代理人として議決権の行使を委任することができる。</w:t>
      </w:r>
    </w:p>
    <w:p w14:paraId="325B9910"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前項の場合は、その正会員及び特別会員は</w:t>
      </w:r>
      <w:r w:rsidR="0084511D" w:rsidRPr="003E03A7">
        <w:rPr>
          <w:rFonts w:ascii="ＭＳ 明朝" w:hAnsi="ＭＳ 明朝" w:cs="ＭＳ Ｐゴシック" w:hint="eastAsia"/>
          <w:kern w:val="0"/>
          <w:szCs w:val="21"/>
        </w:rPr>
        <w:t>、</w:t>
      </w:r>
      <w:r w:rsidRPr="003E03A7">
        <w:rPr>
          <w:rFonts w:ascii="ＭＳ 明朝" w:hAnsi="ＭＳ 明朝" w:cs="ＭＳ Ｐゴシック" w:hint="eastAsia"/>
          <w:kern w:val="0"/>
          <w:szCs w:val="21"/>
        </w:rPr>
        <w:t>出席したものとみなす。</w:t>
      </w:r>
    </w:p>
    <w:p w14:paraId="7F0BB687" w14:textId="77777777" w:rsidR="003E03A7" w:rsidRPr="003E03A7" w:rsidRDefault="003E03A7" w:rsidP="0014156C">
      <w:pPr>
        <w:widowControl/>
        <w:ind w:left="210" w:hangingChars="100" w:hanging="210"/>
        <w:rPr>
          <w:rFonts w:ascii="ＭＳ 明朝" w:hAnsi="ＭＳ 明朝" w:cs="ＭＳ Ｐゴシック"/>
          <w:kern w:val="0"/>
          <w:szCs w:val="21"/>
        </w:rPr>
      </w:pPr>
    </w:p>
    <w:p w14:paraId="7F665053"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（議事録）</w:t>
      </w:r>
    </w:p>
    <w:p w14:paraId="132486F4"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第21条　総会の議事については、法令</w:t>
      </w:r>
      <w:r w:rsidR="0084511D" w:rsidRPr="003E03A7">
        <w:rPr>
          <w:rFonts w:ascii="ＭＳ 明朝" w:hAnsi="ＭＳ 明朝" w:cs="ＭＳ Ｐゴシック" w:hint="eastAsia"/>
          <w:kern w:val="0"/>
          <w:szCs w:val="21"/>
        </w:rPr>
        <w:t>の</w:t>
      </w:r>
      <w:r w:rsidRPr="003E03A7">
        <w:rPr>
          <w:rFonts w:ascii="ＭＳ 明朝" w:hAnsi="ＭＳ 明朝" w:cs="ＭＳ Ｐゴシック" w:hint="eastAsia"/>
          <w:kern w:val="0"/>
          <w:szCs w:val="21"/>
        </w:rPr>
        <w:t>定めるところにより議事録を作成しなければならない。</w:t>
      </w:r>
    </w:p>
    <w:p w14:paraId="7B59E96C"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議長及び出席した理事は、前項の議事録に記名押印する。</w:t>
      </w:r>
    </w:p>
    <w:p w14:paraId="435CC992" w14:textId="77777777" w:rsidR="004E17E7" w:rsidRPr="003E03A7" w:rsidRDefault="004E17E7" w:rsidP="0014156C">
      <w:pPr>
        <w:ind w:left="210" w:hangingChars="100" w:hanging="210"/>
        <w:rPr>
          <w:szCs w:val="21"/>
        </w:rPr>
      </w:pPr>
    </w:p>
    <w:p w14:paraId="59ADD143" w14:textId="7777777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第４章　役員</w:t>
      </w:r>
    </w:p>
    <w:p w14:paraId="7C41CE67"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 xml:space="preserve">　</w:t>
      </w:r>
    </w:p>
    <w:p w14:paraId="0398482C"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（役員の設置）</w:t>
      </w:r>
    </w:p>
    <w:p w14:paraId="0415721E"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第22条　センターに次の役員を置く。</w:t>
      </w:r>
    </w:p>
    <w:p w14:paraId="45C789DE"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 xml:space="preserve">　(1) 理事　８人以上15人以内</w:t>
      </w:r>
    </w:p>
    <w:p w14:paraId="1300E07E" w14:textId="77777777" w:rsidR="004E17E7" w:rsidRPr="003E03A7" w:rsidRDefault="004E17E7" w:rsidP="0014156C">
      <w:pPr>
        <w:rPr>
          <w:szCs w:val="21"/>
        </w:rPr>
      </w:pPr>
      <w:r w:rsidRPr="003E03A7">
        <w:rPr>
          <w:rFonts w:ascii="ＭＳ 明朝" w:hAnsi="ＭＳ 明朝" w:cs="ＭＳ Ｐゴシック" w:hint="eastAsia"/>
          <w:kern w:val="0"/>
          <w:szCs w:val="21"/>
        </w:rPr>
        <w:t xml:space="preserve">　(2) 監事　３人以内</w:t>
      </w:r>
    </w:p>
    <w:p w14:paraId="23B10942"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理事のうち１人を理事長、１人を副理事長、１人を常務理事とする。</w:t>
      </w:r>
    </w:p>
    <w:p w14:paraId="59BCE764"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前項の理事長及び副理事長をもって法人法上の代表理事とし、常務理事をもって法人法第91条第１項第２号の業務執行理事とする。</w:t>
      </w:r>
    </w:p>
    <w:p w14:paraId="3F05CCEE" w14:textId="77777777" w:rsidR="003E03A7" w:rsidRPr="003E03A7" w:rsidRDefault="003E03A7" w:rsidP="0014156C">
      <w:pPr>
        <w:widowControl/>
        <w:ind w:left="210" w:hangingChars="100" w:hanging="210"/>
        <w:rPr>
          <w:rFonts w:ascii="ＭＳ 明朝" w:hAnsi="ＭＳ 明朝" w:cs="ＭＳ Ｐゴシック"/>
          <w:kern w:val="0"/>
          <w:szCs w:val="21"/>
        </w:rPr>
      </w:pPr>
    </w:p>
    <w:p w14:paraId="5C93ABFD"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（役員の選任）</w:t>
      </w:r>
    </w:p>
    <w:p w14:paraId="2839E779"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第23条　理事及び監事は、総会の決議によって選任する。</w:t>
      </w:r>
    </w:p>
    <w:p w14:paraId="5071C946" w14:textId="77777777" w:rsidR="004E17E7" w:rsidRPr="003E03A7" w:rsidRDefault="004E17E7" w:rsidP="0014156C">
      <w:pPr>
        <w:widowControl/>
        <w:ind w:left="210" w:hangingChars="100" w:hanging="210"/>
        <w:rPr>
          <w:rFonts w:ascii="ＭＳ 明朝" w:hAnsi="ＭＳ 明朝" w:cs="ＭＳ Ｐゴシック"/>
          <w:kern w:val="0"/>
          <w:szCs w:val="21"/>
          <w:bdr w:val="dotted" w:sz="4" w:space="0" w:color="auto"/>
        </w:rPr>
      </w:pPr>
      <w:r w:rsidRPr="003E03A7">
        <w:rPr>
          <w:rFonts w:ascii="ＭＳ 明朝" w:hAnsi="ＭＳ 明朝" w:cs="ＭＳ Ｐゴシック" w:hint="eastAsia"/>
          <w:kern w:val="0"/>
          <w:szCs w:val="21"/>
        </w:rPr>
        <w:t>２　理事長、副理事長及び常務理事は、理事会の決議によって理事の中から選定する。</w:t>
      </w:r>
    </w:p>
    <w:p w14:paraId="384364BD"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監事は、理事又は使用人を兼ねることができない。</w:t>
      </w:r>
    </w:p>
    <w:p w14:paraId="0C7C6621" w14:textId="77777777" w:rsidR="003E03A7" w:rsidRPr="003E03A7" w:rsidRDefault="003E03A7" w:rsidP="0014156C">
      <w:pPr>
        <w:widowControl/>
        <w:ind w:left="210" w:hangingChars="100" w:hanging="210"/>
        <w:rPr>
          <w:rFonts w:ascii="ＭＳ 明朝" w:hAnsi="ＭＳ 明朝" w:cs="ＭＳ Ｐゴシック"/>
          <w:kern w:val="0"/>
          <w:szCs w:val="21"/>
        </w:rPr>
      </w:pPr>
    </w:p>
    <w:p w14:paraId="1B66ADB2"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（理事の職務及び権限）</w:t>
      </w:r>
    </w:p>
    <w:p w14:paraId="4D2257DC"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第24条　理事は、理事会を構成し、法令及びこの定款で定めるところにより、センターの業務の執行の決定に参画する。</w:t>
      </w:r>
    </w:p>
    <w:p w14:paraId="399176BA"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理事長は、センターを代表し、その業務を執行する。</w:t>
      </w:r>
    </w:p>
    <w:p w14:paraId="1C849550"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副理事長は、理事長を補佐し、センターの業務を執行する。また、理事長に事故があるとき又は理事長が欠けたときは、その職務を代行する。</w:t>
      </w:r>
    </w:p>
    <w:p w14:paraId="2560EC70"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４　常務理事は、センターの業務を分担執行し、事務局長を兼ねることができる。</w:t>
      </w:r>
    </w:p>
    <w:p w14:paraId="125B5E61" w14:textId="77777777" w:rsidR="004E17E7" w:rsidRDefault="004E17E7" w:rsidP="0014156C">
      <w:pPr>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５　理事長、副理事長及び常務理事は、毎事業年度に４箇月を超える間隔で２回以上、自己の職務の執行の状況を理事会に報告しなければならない。</w:t>
      </w:r>
    </w:p>
    <w:p w14:paraId="564072F9" w14:textId="77777777" w:rsidR="003E03A7" w:rsidRPr="003E03A7" w:rsidRDefault="003E03A7" w:rsidP="0014156C">
      <w:pPr>
        <w:ind w:left="210" w:hangingChars="100" w:hanging="210"/>
        <w:rPr>
          <w:rFonts w:ascii="ＭＳ 明朝" w:hAnsi="ＭＳ 明朝" w:cs="ＭＳ Ｐゴシック"/>
          <w:kern w:val="0"/>
          <w:szCs w:val="21"/>
        </w:rPr>
      </w:pPr>
    </w:p>
    <w:p w14:paraId="01879C18"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lastRenderedPageBreak/>
        <w:t>（監事の職務及び権限）</w:t>
      </w:r>
    </w:p>
    <w:p w14:paraId="4A7BEBD5" w14:textId="77777777" w:rsidR="004E17E7" w:rsidRPr="003E03A7" w:rsidRDefault="004E17E7" w:rsidP="0014156C">
      <w:pPr>
        <w:rPr>
          <w:rFonts w:ascii="ＭＳ 明朝" w:hAnsi="ＭＳ 明朝"/>
          <w:szCs w:val="21"/>
        </w:rPr>
      </w:pPr>
      <w:r w:rsidRPr="003E03A7">
        <w:rPr>
          <w:rFonts w:ascii="ＭＳ 明朝" w:hAnsi="ＭＳ 明朝" w:hint="eastAsia"/>
          <w:szCs w:val="21"/>
        </w:rPr>
        <w:t>第25条　監事は、次に掲げる職務を行う。</w:t>
      </w:r>
    </w:p>
    <w:p w14:paraId="0F131D2E" w14:textId="77777777" w:rsidR="004E17E7" w:rsidRPr="003E03A7" w:rsidRDefault="004E17E7" w:rsidP="0014156C">
      <w:pPr>
        <w:tabs>
          <w:tab w:val="left" w:pos="653"/>
        </w:tabs>
        <w:ind w:leftChars="95" w:left="409" w:rightChars="50" w:right="105" w:hangingChars="100" w:hanging="210"/>
        <w:rPr>
          <w:rFonts w:ascii="ＭＳ 明朝" w:hAnsi="ＭＳ 明朝"/>
          <w:szCs w:val="21"/>
        </w:rPr>
      </w:pPr>
      <w:r w:rsidRPr="003E03A7">
        <w:rPr>
          <w:rFonts w:ascii="ＭＳ 明朝" w:hAnsi="ＭＳ 明朝" w:hint="eastAsia"/>
          <w:szCs w:val="21"/>
        </w:rPr>
        <w:t>(1) 理事の職務執行を監査し、法令</w:t>
      </w:r>
      <w:r w:rsidR="0084511D" w:rsidRPr="003E03A7">
        <w:rPr>
          <w:rFonts w:ascii="ＭＳ 明朝" w:hAnsi="ＭＳ 明朝" w:hint="eastAsia"/>
          <w:szCs w:val="21"/>
        </w:rPr>
        <w:t>の</w:t>
      </w:r>
      <w:r w:rsidRPr="003E03A7">
        <w:rPr>
          <w:rFonts w:ascii="ＭＳ 明朝" w:hAnsi="ＭＳ 明朝" w:hint="eastAsia"/>
          <w:szCs w:val="21"/>
        </w:rPr>
        <w:t>定めるところにより、監査報告を作成すること。</w:t>
      </w:r>
    </w:p>
    <w:p w14:paraId="6B5321A2" w14:textId="77777777" w:rsidR="004E17E7" w:rsidRPr="003E03A7" w:rsidRDefault="004E17E7" w:rsidP="0014156C">
      <w:pPr>
        <w:tabs>
          <w:tab w:val="left" w:pos="653"/>
        </w:tabs>
        <w:ind w:leftChars="96" w:left="412" w:rightChars="50" w:right="105" w:hangingChars="100" w:hanging="210"/>
        <w:rPr>
          <w:rFonts w:ascii="ＭＳ 明朝" w:hAnsi="ＭＳ 明朝"/>
          <w:szCs w:val="21"/>
        </w:rPr>
      </w:pPr>
      <w:r w:rsidRPr="003E03A7">
        <w:rPr>
          <w:rFonts w:ascii="ＭＳ 明朝" w:hAnsi="ＭＳ 明朝" w:hint="eastAsia"/>
          <w:szCs w:val="21"/>
        </w:rPr>
        <w:t>(2) センターの業務及び財産の状況を調査すること並びに各事業年度に係わる計算書類及び事業報告等を監査すること。</w:t>
      </w:r>
    </w:p>
    <w:p w14:paraId="6F3E3F55" w14:textId="77777777" w:rsidR="004E17E7" w:rsidRPr="003E03A7" w:rsidRDefault="004E17E7" w:rsidP="0014156C">
      <w:pPr>
        <w:ind w:leftChars="95" w:left="409" w:rightChars="50" w:right="105" w:hangingChars="100" w:hanging="210"/>
        <w:rPr>
          <w:rFonts w:ascii="ＭＳ 明朝" w:hAnsi="ＭＳ 明朝"/>
          <w:szCs w:val="21"/>
        </w:rPr>
      </w:pPr>
      <w:r w:rsidRPr="003E03A7">
        <w:rPr>
          <w:rFonts w:ascii="ＭＳ 明朝" w:hAnsi="ＭＳ 明朝" w:hint="eastAsia"/>
          <w:szCs w:val="21"/>
        </w:rPr>
        <w:t>(3) 総会及び理事会に出席し、必要があると認められるときは意見を述べること。</w:t>
      </w:r>
    </w:p>
    <w:p w14:paraId="421086E8" w14:textId="77777777" w:rsidR="004E17E7" w:rsidRPr="003E03A7" w:rsidRDefault="004E17E7" w:rsidP="0014156C">
      <w:pPr>
        <w:ind w:leftChars="95" w:left="409" w:rightChars="50" w:right="105" w:hangingChars="100" w:hanging="210"/>
        <w:rPr>
          <w:rFonts w:ascii="ＭＳ 明朝" w:hAnsi="ＭＳ 明朝"/>
          <w:szCs w:val="21"/>
        </w:rPr>
      </w:pPr>
      <w:r w:rsidRPr="003E03A7">
        <w:rPr>
          <w:rFonts w:ascii="ＭＳ 明朝" w:hAnsi="ＭＳ 明朝" w:hint="eastAsia"/>
          <w:szCs w:val="21"/>
        </w:rPr>
        <w:t>(4) 理事が不正の行為をし、若しくはその行為をするおそれがあると認めるとき、又は法令若しくは定款に違反する事実</w:t>
      </w:r>
      <w:r w:rsidR="0084511D" w:rsidRPr="003E03A7">
        <w:rPr>
          <w:rFonts w:ascii="ＭＳ 明朝" w:hAnsi="ＭＳ 明朝" w:hint="eastAsia"/>
          <w:szCs w:val="21"/>
        </w:rPr>
        <w:t>若しくは</w:t>
      </w:r>
      <w:r w:rsidRPr="003E03A7">
        <w:rPr>
          <w:rFonts w:ascii="ＭＳ 明朝" w:hAnsi="ＭＳ 明朝" w:hint="eastAsia"/>
          <w:szCs w:val="21"/>
        </w:rPr>
        <w:t>著しく不当な事実があると認めるときは、これを、総会及び理事会に報告すること。</w:t>
      </w:r>
    </w:p>
    <w:p w14:paraId="0F1442D5" w14:textId="77777777" w:rsidR="004E17E7" w:rsidRPr="003E03A7" w:rsidRDefault="004E17E7" w:rsidP="0014156C">
      <w:pPr>
        <w:ind w:leftChars="95" w:left="409" w:rightChars="50" w:right="105" w:hangingChars="100" w:hanging="210"/>
        <w:rPr>
          <w:rFonts w:ascii="ＭＳ 明朝" w:hAnsi="ＭＳ 明朝"/>
          <w:szCs w:val="21"/>
        </w:rPr>
      </w:pPr>
      <w:r w:rsidRPr="003E03A7">
        <w:rPr>
          <w:rFonts w:ascii="ＭＳ 明朝" w:hAnsi="ＭＳ 明朝" w:hint="eastAsia"/>
          <w:szCs w:val="21"/>
        </w:rPr>
        <w:t>(5) 前号の報告をするため必要があるときは、理事長に理事会の招集を請求すること。また、その請求があった日から５日以内に、その請求があった日から２週間以内の日を理事会の日とする招集通知が発せられない場合に、理事会を招集すること。</w:t>
      </w:r>
    </w:p>
    <w:p w14:paraId="1754A2F9" w14:textId="77777777" w:rsidR="004E17E7" w:rsidRPr="003E03A7" w:rsidRDefault="004E17E7" w:rsidP="0014156C">
      <w:pPr>
        <w:ind w:leftChars="95" w:left="409" w:rightChars="50" w:right="105" w:hangingChars="100" w:hanging="210"/>
        <w:rPr>
          <w:rFonts w:ascii="ＭＳ 明朝" w:hAnsi="ＭＳ 明朝"/>
          <w:szCs w:val="21"/>
        </w:rPr>
      </w:pPr>
      <w:r w:rsidRPr="003E03A7">
        <w:rPr>
          <w:rFonts w:ascii="ＭＳ 明朝" w:hAnsi="ＭＳ 明朝" w:hint="eastAsia"/>
          <w:szCs w:val="21"/>
        </w:rPr>
        <w:t>(6) 理事が総会に提出しようとする議案、書類その他法令で定めるものを調査し、法令若しくは定款に違反し、又は著しく不当な事項があると認めるときは、その調査の結果を総会に報告すること。</w:t>
      </w:r>
    </w:p>
    <w:p w14:paraId="24FCE9C6" w14:textId="77777777" w:rsidR="004E17E7" w:rsidRPr="003E03A7" w:rsidRDefault="004E17E7" w:rsidP="0014156C">
      <w:pPr>
        <w:ind w:leftChars="95" w:left="409" w:rightChars="50" w:right="105" w:hangingChars="100" w:hanging="210"/>
        <w:rPr>
          <w:rFonts w:ascii="ＭＳ 明朝" w:hAnsi="ＭＳ 明朝"/>
          <w:szCs w:val="21"/>
        </w:rPr>
      </w:pPr>
      <w:r w:rsidRPr="003E03A7">
        <w:rPr>
          <w:rFonts w:ascii="ＭＳ 明朝" w:hAnsi="ＭＳ 明朝" w:hint="eastAsia"/>
          <w:szCs w:val="21"/>
        </w:rPr>
        <w:t>(7) 理事がセンターの目的の範囲外の行為その他法令もしくは定款に違反する行為をし、又はその行為をするおそれがある場合において、その行為によってセンターに著しい損害が生ずるおそれがあるときは、その理事に対し、その行為をやめることを請求すること。</w:t>
      </w:r>
    </w:p>
    <w:p w14:paraId="15A11711" w14:textId="77777777" w:rsidR="004E17E7" w:rsidRDefault="004E17E7" w:rsidP="0014156C">
      <w:pPr>
        <w:ind w:leftChars="95" w:left="619" w:rightChars="50" w:right="105" w:hangingChars="200" w:hanging="420"/>
        <w:rPr>
          <w:rFonts w:ascii="ＭＳ 明朝" w:hAnsi="ＭＳ 明朝"/>
          <w:szCs w:val="21"/>
        </w:rPr>
      </w:pPr>
      <w:r w:rsidRPr="003E03A7">
        <w:rPr>
          <w:rFonts w:ascii="ＭＳ 明朝" w:hAnsi="ＭＳ 明朝" w:hint="eastAsia"/>
          <w:szCs w:val="21"/>
        </w:rPr>
        <w:t>(8) その他監事に認められた法令上の権限を行使すること。</w:t>
      </w:r>
    </w:p>
    <w:p w14:paraId="5FFE9B40" w14:textId="77777777" w:rsidR="003E03A7" w:rsidRPr="003E03A7" w:rsidRDefault="003E03A7" w:rsidP="0014156C">
      <w:pPr>
        <w:ind w:leftChars="95" w:left="619" w:rightChars="50" w:right="105" w:hangingChars="200" w:hanging="420"/>
        <w:rPr>
          <w:rFonts w:ascii="ＭＳ 明朝" w:hAnsi="ＭＳ 明朝"/>
          <w:szCs w:val="21"/>
        </w:rPr>
      </w:pPr>
    </w:p>
    <w:p w14:paraId="4596C94E"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（任期）</w:t>
      </w:r>
    </w:p>
    <w:p w14:paraId="44B5941F"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第26条　理事の任期は、選任後２年以内に終了する事業年度のうち、最終のものに関する定時総会の終結の時までとし、再任を妨げない。</w:t>
      </w:r>
    </w:p>
    <w:p w14:paraId="05003A7D"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２  監事の任期は、選任後２年以内に終了する事業年度のうち、最終のものに関する定時総会の終結の時までとし、再任を妨げない。</w:t>
      </w:r>
    </w:p>
    <w:p w14:paraId="74D07CFD" w14:textId="77777777" w:rsidR="004E17E7" w:rsidRPr="003E03A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 xml:space="preserve">３　</w:t>
      </w:r>
      <w:r w:rsidR="0084511D" w:rsidRPr="003E03A7">
        <w:rPr>
          <w:rFonts w:ascii="ＭＳ 明朝" w:hAnsi="ＭＳ 明朝" w:cs="ＭＳ Ｐゴシック" w:hint="eastAsia"/>
          <w:kern w:val="0"/>
          <w:szCs w:val="21"/>
        </w:rPr>
        <w:t>補欠として選任された理事及び監事の任期は、前任者の任期の満了する時までとする。</w:t>
      </w:r>
      <w:r w:rsidRPr="003E03A7">
        <w:rPr>
          <w:rFonts w:ascii="ＭＳ 明朝" w:hAnsi="ＭＳ 明朝" w:cs="ＭＳ Ｐゴシック" w:hint="eastAsia"/>
          <w:kern w:val="0"/>
          <w:szCs w:val="21"/>
        </w:rPr>
        <w:t xml:space="preserve"> </w:t>
      </w:r>
    </w:p>
    <w:p w14:paraId="7D57DCDC" w14:textId="77777777" w:rsidR="0084511D" w:rsidRDefault="0084511D"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 xml:space="preserve">４　役員は、辞任又は任期満了により退任したことにより第22条第１項で定めた役員の員数が欠けた場合には、辞任後又は任期満了後においても、新たに選任された者が就任するまでは、なおその職務を行わなければならない。 </w:t>
      </w:r>
    </w:p>
    <w:p w14:paraId="2EC0D3F1" w14:textId="77777777" w:rsidR="003E03A7" w:rsidRPr="003E03A7" w:rsidRDefault="003E03A7" w:rsidP="0014156C">
      <w:pPr>
        <w:widowControl/>
        <w:ind w:left="200" w:hanging="200"/>
        <w:rPr>
          <w:rFonts w:ascii="ＭＳ 明朝" w:hAnsi="ＭＳ 明朝" w:cs="ＭＳ Ｐゴシック"/>
          <w:kern w:val="0"/>
          <w:szCs w:val="21"/>
        </w:rPr>
      </w:pPr>
    </w:p>
    <w:p w14:paraId="368F8D4F"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（解任）</w:t>
      </w:r>
    </w:p>
    <w:p w14:paraId="3C2CD17D"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第27条　役員は、総会の決議によって、解任することができる。ただし、監事を解任する場合は、正会員及び特別会員の総数の３分の２以上の決議に基づいて行なわなければならない。</w:t>
      </w:r>
    </w:p>
    <w:p w14:paraId="1E6D6E52" w14:textId="77777777" w:rsidR="003E03A7" w:rsidRPr="003E03A7" w:rsidRDefault="003E03A7" w:rsidP="0014156C">
      <w:pPr>
        <w:widowControl/>
        <w:ind w:left="210" w:hangingChars="100" w:hanging="210"/>
        <w:rPr>
          <w:rFonts w:ascii="ＭＳ 明朝" w:hAnsi="ＭＳ 明朝" w:cs="ＭＳ Ｐゴシック"/>
          <w:kern w:val="0"/>
          <w:szCs w:val="21"/>
        </w:rPr>
      </w:pPr>
    </w:p>
    <w:p w14:paraId="672E0552"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（報酬等）</w:t>
      </w:r>
    </w:p>
    <w:p w14:paraId="6B8F0A35"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第28条　役員には、</w:t>
      </w:r>
      <w:r w:rsidR="0084511D" w:rsidRPr="003E03A7">
        <w:rPr>
          <w:rFonts w:ascii="ＭＳ 明朝" w:hAnsi="ＭＳ 明朝" w:cs="ＭＳ Ｐゴシック" w:hint="eastAsia"/>
          <w:kern w:val="0"/>
          <w:szCs w:val="21"/>
        </w:rPr>
        <w:t>総会において定める総額の範囲内で、総会において別に定める報酬等の支給の基準に従って算定した額を報酬等として</w:t>
      </w:r>
      <w:r w:rsidRPr="003E03A7">
        <w:rPr>
          <w:rFonts w:ascii="ＭＳ 明朝" w:hAnsi="ＭＳ 明朝" w:cs="ＭＳ Ｐゴシック" w:hint="eastAsia"/>
          <w:kern w:val="0"/>
          <w:szCs w:val="21"/>
        </w:rPr>
        <w:t>支給することができる。</w:t>
      </w:r>
    </w:p>
    <w:p w14:paraId="698770E9"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役員には、その職務を行うために要する費用の支払をすることができる。</w:t>
      </w:r>
    </w:p>
    <w:p w14:paraId="0C039CF3"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前２項に関し必要な事項は、総会の決議により別に定める役員の報酬</w:t>
      </w:r>
      <w:r w:rsidR="00154BEE" w:rsidRPr="003E03A7">
        <w:rPr>
          <w:rFonts w:ascii="ＭＳ 明朝" w:hAnsi="ＭＳ 明朝" w:cs="ＭＳ Ｐゴシック" w:hint="eastAsia"/>
          <w:kern w:val="0"/>
          <w:szCs w:val="21"/>
        </w:rPr>
        <w:t>等</w:t>
      </w:r>
      <w:r w:rsidRPr="003E03A7">
        <w:rPr>
          <w:rFonts w:ascii="ＭＳ 明朝" w:hAnsi="ＭＳ 明朝" w:cs="ＭＳ Ｐゴシック" w:hint="eastAsia"/>
          <w:kern w:val="0"/>
          <w:szCs w:val="21"/>
        </w:rPr>
        <w:t>及び費用に関する規程による。</w:t>
      </w:r>
    </w:p>
    <w:p w14:paraId="01A8C4E3" w14:textId="77777777" w:rsidR="003E03A7" w:rsidRPr="003E03A7" w:rsidRDefault="003E03A7" w:rsidP="0014156C">
      <w:pPr>
        <w:widowControl/>
        <w:ind w:left="210" w:hangingChars="100" w:hanging="210"/>
        <w:rPr>
          <w:rFonts w:ascii="ＭＳ 明朝" w:hAnsi="ＭＳ 明朝"/>
          <w:szCs w:val="21"/>
        </w:rPr>
      </w:pPr>
    </w:p>
    <w:p w14:paraId="4295EB31"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（取引の制限）</w:t>
      </w:r>
    </w:p>
    <w:p w14:paraId="0C6C8F85" w14:textId="77777777" w:rsidR="004E17E7" w:rsidRPr="003E03A7" w:rsidRDefault="004E17E7" w:rsidP="0014156C">
      <w:pPr>
        <w:pStyle w:val="a3"/>
        <w:spacing w:line="240" w:lineRule="auto"/>
        <w:ind w:leftChars="0" w:left="210" w:hangingChars="100" w:hanging="210"/>
        <w:rPr>
          <w:sz w:val="21"/>
          <w:szCs w:val="21"/>
          <w:u w:val="none"/>
        </w:rPr>
      </w:pPr>
      <w:r w:rsidRPr="003E03A7">
        <w:rPr>
          <w:rFonts w:hint="eastAsia"/>
          <w:sz w:val="21"/>
          <w:szCs w:val="21"/>
          <w:u w:val="none"/>
        </w:rPr>
        <w:t>第29条　理事が次に掲げる取引をしようとする場合は、その取引について重要な事実を開示し、理事会の承認を得なければならない。</w:t>
      </w:r>
    </w:p>
    <w:p w14:paraId="3BCAA2A8" w14:textId="77777777" w:rsidR="004E17E7" w:rsidRPr="003E03A7" w:rsidRDefault="004E17E7" w:rsidP="0014156C">
      <w:pPr>
        <w:pStyle w:val="a3"/>
        <w:spacing w:line="240" w:lineRule="auto"/>
        <w:ind w:leftChars="100" w:left="420" w:hangingChars="100" w:hanging="210"/>
        <w:rPr>
          <w:sz w:val="21"/>
          <w:szCs w:val="21"/>
          <w:u w:val="none"/>
        </w:rPr>
      </w:pPr>
      <w:r w:rsidRPr="003E03A7">
        <w:rPr>
          <w:sz w:val="21"/>
          <w:szCs w:val="21"/>
          <w:u w:val="none"/>
        </w:rPr>
        <w:t>(1)</w:t>
      </w:r>
      <w:r w:rsidRPr="003E03A7">
        <w:rPr>
          <w:rFonts w:hint="eastAsia"/>
          <w:sz w:val="21"/>
          <w:szCs w:val="21"/>
          <w:u w:val="none"/>
        </w:rPr>
        <w:t xml:space="preserve"> 自己又は第三者のためにするセンターの事業の部類に属する取引</w:t>
      </w:r>
    </w:p>
    <w:p w14:paraId="67CEC97E" w14:textId="77777777" w:rsidR="004E17E7" w:rsidRPr="003E03A7" w:rsidRDefault="004E17E7" w:rsidP="0014156C">
      <w:pPr>
        <w:pStyle w:val="a3"/>
        <w:spacing w:line="240" w:lineRule="auto"/>
        <w:ind w:leftChars="100" w:left="420" w:hangingChars="100" w:hanging="210"/>
        <w:rPr>
          <w:sz w:val="21"/>
          <w:szCs w:val="21"/>
          <w:u w:val="none"/>
        </w:rPr>
      </w:pPr>
      <w:r w:rsidRPr="003E03A7">
        <w:rPr>
          <w:sz w:val="21"/>
          <w:szCs w:val="21"/>
          <w:u w:val="none"/>
        </w:rPr>
        <w:lastRenderedPageBreak/>
        <w:t>(2)</w:t>
      </w:r>
      <w:r w:rsidRPr="003E03A7">
        <w:rPr>
          <w:rFonts w:hint="eastAsia"/>
          <w:sz w:val="21"/>
          <w:szCs w:val="21"/>
          <w:u w:val="none"/>
        </w:rPr>
        <w:t xml:space="preserve"> 自己又は第三者のためにするセンターとの取引</w:t>
      </w:r>
    </w:p>
    <w:p w14:paraId="0314C50A" w14:textId="77777777" w:rsidR="004E17E7" w:rsidRPr="003E03A7" w:rsidRDefault="004E17E7" w:rsidP="0014156C">
      <w:pPr>
        <w:pStyle w:val="a3"/>
        <w:spacing w:line="240" w:lineRule="auto"/>
        <w:ind w:leftChars="100" w:left="420" w:hangingChars="100" w:hanging="210"/>
        <w:rPr>
          <w:sz w:val="21"/>
          <w:szCs w:val="21"/>
          <w:u w:val="none"/>
        </w:rPr>
      </w:pPr>
      <w:r w:rsidRPr="003E03A7">
        <w:rPr>
          <w:sz w:val="21"/>
          <w:szCs w:val="21"/>
          <w:u w:val="none"/>
        </w:rPr>
        <w:t>(3)</w:t>
      </w:r>
      <w:r w:rsidRPr="003E03A7">
        <w:rPr>
          <w:rFonts w:hint="eastAsia"/>
          <w:sz w:val="21"/>
          <w:szCs w:val="21"/>
          <w:u w:val="none"/>
        </w:rPr>
        <w:t xml:space="preserve"> センターがその理事の債務を保証することその他理事以外の者との間におけるセンターとその理事との利益が相反する取引</w:t>
      </w:r>
    </w:p>
    <w:p w14:paraId="4ED7B114" w14:textId="77777777" w:rsidR="004E17E7" w:rsidRDefault="004E17E7" w:rsidP="0014156C">
      <w:pPr>
        <w:pStyle w:val="a3"/>
        <w:spacing w:line="240" w:lineRule="auto"/>
        <w:ind w:leftChars="0" w:left="210" w:hangingChars="100" w:hanging="210"/>
        <w:rPr>
          <w:sz w:val="21"/>
          <w:szCs w:val="21"/>
          <w:u w:val="none"/>
        </w:rPr>
      </w:pPr>
      <w:r w:rsidRPr="003E03A7">
        <w:rPr>
          <w:rFonts w:hint="eastAsia"/>
          <w:sz w:val="21"/>
          <w:szCs w:val="21"/>
          <w:u w:val="none"/>
        </w:rPr>
        <w:t>２  前項の取引をした理事は、その取引の重要な事実を遅滞なく、理事会に報告しなければならない。</w:t>
      </w:r>
    </w:p>
    <w:p w14:paraId="43B118B2" w14:textId="77777777" w:rsidR="003E03A7" w:rsidRPr="003E03A7" w:rsidRDefault="003E03A7" w:rsidP="0014156C">
      <w:pPr>
        <w:pStyle w:val="a3"/>
        <w:spacing w:line="240" w:lineRule="auto"/>
        <w:ind w:leftChars="0" w:left="210" w:hangingChars="100" w:hanging="210"/>
        <w:rPr>
          <w:sz w:val="21"/>
          <w:szCs w:val="21"/>
          <w:u w:val="none"/>
        </w:rPr>
      </w:pPr>
    </w:p>
    <w:p w14:paraId="7C0D39A1"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（役員の責任の免除）</w:t>
      </w:r>
    </w:p>
    <w:p w14:paraId="2268D4F2"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第30条　センターは、法人法第111条第1項に規定する役員の賠償責任について、法人法第11</w:t>
      </w:r>
      <w:r w:rsidR="00B57252" w:rsidRPr="003E03A7">
        <w:rPr>
          <w:rFonts w:ascii="ＭＳ 明朝" w:hAnsi="ＭＳ 明朝" w:cs="ＭＳ Ｐゴシック" w:hint="eastAsia"/>
          <w:kern w:val="0"/>
          <w:szCs w:val="21"/>
        </w:rPr>
        <w:t>3</w:t>
      </w:r>
      <w:r w:rsidRPr="003E03A7">
        <w:rPr>
          <w:rFonts w:ascii="ＭＳ 明朝" w:hAnsi="ＭＳ 明朝" w:cs="ＭＳ Ｐゴシック" w:hint="eastAsia"/>
          <w:kern w:val="0"/>
          <w:szCs w:val="21"/>
        </w:rPr>
        <w:t xml:space="preserve">条第１項に規定する要件に該当する場合には、総会の決議によって、賠償の責任を負う額から法人法第113条第１項第２号に掲げる額を控除して得た額を限度とし、免除することができる。　　</w:t>
      </w:r>
    </w:p>
    <w:p w14:paraId="2ABDFA58" w14:textId="77777777" w:rsidR="004E17E7" w:rsidRPr="003E03A7" w:rsidRDefault="004E17E7" w:rsidP="0014156C">
      <w:pPr>
        <w:widowControl/>
        <w:rPr>
          <w:rFonts w:ascii="ＭＳ ゴシック" w:eastAsia="ＭＳ ゴシック" w:hAnsi="ＭＳ ゴシック" w:cs="ＭＳ Ｐゴシック"/>
          <w:b/>
          <w:kern w:val="0"/>
          <w:szCs w:val="21"/>
        </w:rPr>
      </w:pPr>
    </w:p>
    <w:p w14:paraId="5539BECF" w14:textId="7777777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第５章　理事会</w:t>
      </w:r>
    </w:p>
    <w:p w14:paraId="2359F7EC" w14:textId="77777777" w:rsidR="004E17E7" w:rsidRPr="003E03A7" w:rsidRDefault="004E17E7" w:rsidP="0014156C">
      <w:pPr>
        <w:widowControl/>
        <w:rPr>
          <w:rFonts w:ascii="ＭＳ 明朝" w:hAnsi="ＭＳ 明朝" w:cs="ＭＳ Ｐゴシック"/>
          <w:kern w:val="0"/>
          <w:szCs w:val="21"/>
        </w:rPr>
      </w:pPr>
    </w:p>
    <w:p w14:paraId="4D88E1B7"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（構成）</w:t>
      </w:r>
    </w:p>
    <w:p w14:paraId="1748002D" w14:textId="77777777" w:rsidR="004E17E7" w:rsidRPr="003E03A7" w:rsidRDefault="004E17E7" w:rsidP="0014156C">
      <w:pPr>
        <w:widowControl/>
        <w:rPr>
          <w:rFonts w:ascii="ＭＳ 明朝" w:hAnsi="ＭＳ 明朝" w:cs="ＭＳ Ｐゴシック"/>
          <w:kern w:val="0"/>
          <w:szCs w:val="21"/>
        </w:rPr>
      </w:pPr>
      <w:r w:rsidRPr="003E03A7">
        <w:rPr>
          <w:rFonts w:ascii="ＭＳ 明朝" w:hAnsi="ＭＳ 明朝" w:cs="ＭＳ Ｐゴシック" w:hint="eastAsia"/>
          <w:kern w:val="0"/>
          <w:szCs w:val="21"/>
        </w:rPr>
        <w:t>第31条　センターに理事会を置く。</w:t>
      </w:r>
    </w:p>
    <w:p w14:paraId="403B77E5" w14:textId="77777777" w:rsidR="004E17E7" w:rsidRPr="003E03A7" w:rsidRDefault="004E17E7" w:rsidP="0014156C">
      <w:pPr>
        <w:widowControl/>
        <w:rPr>
          <w:rFonts w:ascii="ＭＳ 明朝" w:hAnsi="ＭＳ 明朝" w:cs="ＭＳ Ｐゴシック"/>
          <w:kern w:val="0"/>
          <w:szCs w:val="21"/>
        </w:rPr>
      </w:pPr>
      <w:r w:rsidRPr="003E03A7">
        <w:rPr>
          <w:rFonts w:ascii="ＭＳ 明朝" w:hAnsi="ＭＳ 明朝" w:cs="ＭＳ Ｐゴシック" w:hint="eastAsia"/>
          <w:kern w:val="0"/>
          <w:szCs w:val="21"/>
        </w:rPr>
        <w:t>２　理事会は、</w:t>
      </w:r>
      <w:r w:rsidR="00B57252" w:rsidRPr="003E03A7">
        <w:rPr>
          <w:rFonts w:ascii="ＭＳ 明朝" w:hAnsi="ＭＳ 明朝" w:cs="ＭＳ Ｐゴシック" w:hint="eastAsia"/>
          <w:kern w:val="0"/>
          <w:szCs w:val="21"/>
        </w:rPr>
        <w:t>全ての</w:t>
      </w:r>
      <w:r w:rsidRPr="003E03A7">
        <w:rPr>
          <w:rFonts w:ascii="ＭＳ 明朝" w:hAnsi="ＭＳ 明朝" w:cs="ＭＳ Ｐゴシック" w:hint="eastAsia"/>
          <w:kern w:val="0"/>
          <w:szCs w:val="21"/>
        </w:rPr>
        <w:t>理事をもって構成する。</w:t>
      </w:r>
    </w:p>
    <w:p w14:paraId="447352D9" w14:textId="77777777" w:rsidR="00B42C60" w:rsidRPr="003E03A7" w:rsidRDefault="00B42C60" w:rsidP="0014156C">
      <w:pPr>
        <w:widowControl/>
        <w:ind w:firstLineChars="100" w:firstLine="210"/>
        <w:rPr>
          <w:rFonts w:ascii="ＭＳ 明朝" w:hAnsi="ＭＳ 明朝" w:cs="ＭＳ Ｐゴシック"/>
          <w:kern w:val="0"/>
          <w:szCs w:val="21"/>
        </w:rPr>
      </w:pPr>
    </w:p>
    <w:p w14:paraId="173E33B0"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（権限）</w:t>
      </w:r>
    </w:p>
    <w:p w14:paraId="4851AD25"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第32条　理事会は、この定款</w:t>
      </w:r>
      <w:r w:rsidR="00B57252" w:rsidRPr="003E03A7">
        <w:rPr>
          <w:rFonts w:ascii="ＭＳ 明朝" w:hAnsi="ＭＳ 明朝" w:cs="ＭＳ Ｐゴシック" w:hint="eastAsia"/>
          <w:kern w:val="0"/>
          <w:szCs w:val="21"/>
        </w:rPr>
        <w:t>に</w:t>
      </w:r>
      <w:r w:rsidRPr="003E03A7">
        <w:rPr>
          <w:rFonts w:ascii="ＭＳ 明朝" w:hAnsi="ＭＳ 明朝" w:cs="ＭＳ Ｐゴシック" w:hint="eastAsia"/>
          <w:kern w:val="0"/>
          <w:szCs w:val="21"/>
        </w:rPr>
        <w:t>別に定めるもののほか、次の職務を行う。</w:t>
      </w:r>
    </w:p>
    <w:p w14:paraId="006C45DA"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(1) 総会の日時及び場所並びに目的である事項の決定</w:t>
      </w:r>
    </w:p>
    <w:p w14:paraId="54C074C4"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 xml:space="preserve">(2) </w:t>
      </w:r>
      <w:r w:rsidR="00B57252" w:rsidRPr="003E03A7">
        <w:rPr>
          <w:rFonts w:ascii="ＭＳ 明朝" w:hAnsi="ＭＳ 明朝" w:cs="ＭＳ Ｐゴシック" w:hint="eastAsia"/>
          <w:kern w:val="0"/>
          <w:szCs w:val="21"/>
        </w:rPr>
        <w:t>センターの運営に</w:t>
      </w:r>
      <w:r w:rsidR="00154BEE" w:rsidRPr="003E03A7">
        <w:rPr>
          <w:rFonts w:ascii="ＭＳ 明朝" w:hAnsi="ＭＳ 明朝" w:cs="ＭＳ Ｐゴシック" w:hint="eastAsia"/>
          <w:kern w:val="0"/>
          <w:szCs w:val="21"/>
        </w:rPr>
        <w:t>関し</w:t>
      </w:r>
      <w:r w:rsidR="00B57252" w:rsidRPr="003E03A7">
        <w:rPr>
          <w:rFonts w:ascii="ＭＳ 明朝" w:hAnsi="ＭＳ 明朝" w:cs="ＭＳ Ｐゴシック" w:hint="eastAsia"/>
          <w:kern w:val="0"/>
          <w:szCs w:val="21"/>
        </w:rPr>
        <w:t>必要な</w:t>
      </w:r>
      <w:r w:rsidRPr="003E03A7">
        <w:rPr>
          <w:rFonts w:ascii="ＭＳ 明朝" w:hAnsi="ＭＳ 明朝" w:cs="ＭＳ Ｐゴシック" w:hint="eastAsia"/>
          <w:kern w:val="0"/>
          <w:szCs w:val="21"/>
        </w:rPr>
        <w:t>規則の制定、変更及び廃止</w:t>
      </w:r>
    </w:p>
    <w:p w14:paraId="764C625C"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(3) 前２号に定めるもののほかセンターの業務執行の決定</w:t>
      </w:r>
    </w:p>
    <w:p w14:paraId="6B6662F3"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(4) 理事の職務の執行の監督</w:t>
      </w:r>
    </w:p>
    <w:p w14:paraId="51EEE41C" w14:textId="77777777" w:rsidR="004E17E7" w:rsidRPr="003E03A7" w:rsidRDefault="004E17E7" w:rsidP="0014156C">
      <w:pPr>
        <w:ind w:leftChars="100" w:left="42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(5) 理事長、副理事長及び常務理事の選定及び解職</w:t>
      </w:r>
    </w:p>
    <w:p w14:paraId="54B1EC4C" w14:textId="77777777" w:rsidR="004E17E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(6) 各事業年度の事業計画及び収支予算の承認</w:t>
      </w:r>
    </w:p>
    <w:p w14:paraId="48C30F8D" w14:textId="77777777" w:rsidR="003E03A7" w:rsidRPr="003E03A7" w:rsidRDefault="003E03A7" w:rsidP="0014156C">
      <w:pPr>
        <w:widowControl/>
        <w:ind w:leftChars="95" w:left="199"/>
        <w:rPr>
          <w:rFonts w:ascii="ＭＳ 明朝" w:hAnsi="ＭＳ 明朝" w:cs="ＭＳ Ｐゴシック"/>
          <w:kern w:val="0"/>
          <w:szCs w:val="21"/>
        </w:rPr>
      </w:pPr>
    </w:p>
    <w:p w14:paraId="7E387C4B"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（開催）</w:t>
      </w:r>
    </w:p>
    <w:p w14:paraId="580554E9"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第33条　理事会は、次の各号のいずれかに該当する場合に開催する。</w:t>
      </w:r>
    </w:p>
    <w:p w14:paraId="5F975EA9"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(1) 理事長が必要と認めたとき。</w:t>
      </w:r>
    </w:p>
    <w:p w14:paraId="4D176870" w14:textId="77777777" w:rsidR="004E17E7" w:rsidRPr="003E03A7" w:rsidRDefault="004E17E7" w:rsidP="0014156C">
      <w:pPr>
        <w:widowControl/>
        <w:ind w:leftChars="94" w:left="407"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(2) 理事長以外の理事から会議の目的である事項を記載した書面をもって理事長に招集の請求があったとき。</w:t>
      </w:r>
    </w:p>
    <w:p w14:paraId="160E71DF" w14:textId="77777777" w:rsidR="004E17E7" w:rsidRPr="003E03A7" w:rsidRDefault="004E17E7" w:rsidP="0014156C">
      <w:pPr>
        <w:widowControl/>
        <w:ind w:leftChars="95" w:left="409"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(3) 前号の請求があった日から５日以内に、その請求があった日から２週間以内の日を理事会の日とする理事会の招集の通知が発せられない場合に、その請求をした理事が招集したとき。</w:t>
      </w:r>
    </w:p>
    <w:p w14:paraId="4333420A" w14:textId="77777777" w:rsidR="004E17E7" w:rsidRDefault="004E17E7" w:rsidP="0014156C">
      <w:pPr>
        <w:widowControl/>
        <w:ind w:leftChars="95" w:left="409"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(4) 第25条第５号の規定により、監事から理事長に招集の請求があったとき、又は監事が招集したとき。</w:t>
      </w:r>
    </w:p>
    <w:p w14:paraId="20796528" w14:textId="77777777" w:rsidR="003E03A7" w:rsidRPr="003E03A7" w:rsidRDefault="003E03A7" w:rsidP="0014156C">
      <w:pPr>
        <w:widowControl/>
        <w:ind w:leftChars="95" w:left="409" w:hangingChars="100" w:hanging="210"/>
        <w:rPr>
          <w:rFonts w:ascii="ＭＳ 明朝" w:hAnsi="ＭＳ 明朝" w:cs="ＭＳ Ｐゴシック"/>
          <w:kern w:val="0"/>
          <w:szCs w:val="21"/>
        </w:rPr>
      </w:pPr>
    </w:p>
    <w:p w14:paraId="6C2A7C1B"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（招集）</w:t>
      </w:r>
    </w:p>
    <w:p w14:paraId="34E80A13"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第34条　理事会は、理事長が招集する。</w:t>
      </w:r>
    </w:p>
    <w:p w14:paraId="44D754E4"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理事会を招集するときは、会議の日時、場所、目的である事項を記載した書面をもって、開催日の１週間前までに、</w:t>
      </w:r>
      <w:r w:rsidR="00B57252" w:rsidRPr="003E03A7">
        <w:rPr>
          <w:rFonts w:ascii="ＭＳ 明朝" w:hAnsi="ＭＳ 明朝" w:cs="ＭＳ Ｐゴシック" w:hint="eastAsia"/>
          <w:kern w:val="0"/>
          <w:szCs w:val="21"/>
        </w:rPr>
        <w:t>各</w:t>
      </w:r>
      <w:r w:rsidRPr="003E03A7">
        <w:rPr>
          <w:rFonts w:ascii="ＭＳ 明朝" w:hAnsi="ＭＳ 明朝" w:cs="ＭＳ Ｐゴシック" w:hint="eastAsia"/>
          <w:kern w:val="0"/>
          <w:szCs w:val="21"/>
        </w:rPr>
        <w:t>理事及び</w:t>
      </w:r>
      <w:r w:rsidR="00B57252" w:rsidRPr="003E03A7">
        <w:rPr>
          <w:rFonts w:ascii="ＭＳ 明朝" w:hAnsi="ＭＳ 明朝" w:cs="ＭＳ Ｐゴシック" w:hint="eastAsia"/>
          <w:kern w:val="0"/>
          <w:szCs w:val="21"/>
        </w:rPr>
        <w:t>各</w:t>
      </w:r>
      <w:r w:rsidRPr="003E03A7">
        <w:rPr>
          <w:rFonts w:ascii="ＭＳ 明朝" w:hAnsi="ＭＳ 明朝" w:cs="ＭＳ Ｐゴシック" w:hint="eastAsia"/>
          <w:kern w:val="0"/>
          <w:szCs w:val="21"/>
        </w:rPr>
        <w:t>監事に対して通知</w:t>
      </w:r>
      <w:r w:rsidR="00B57252" w:rsidRPr="003E03A7">
        <w:rPr>
          <w:rFonts w:ascii="ＭＳ 明朝" w:hAnsi="ＭＳ 明朝" w:cs="ＭＳ Ｐゴシック" w:hint="eastAsia"/>
          <w:kern w:val="0"/>
          <w:szCs w:val="21"/>
        </w:rPr>
        <w:t>を発</w:t>
      </w:r>
      <w:r w:rsidRPr="003E03A7">
        <w:rPr>
          <w:rFonts w:ascii="ＭＳ 明朝" w:hAnsi="ＭＳ 明朝" w:cs="ＭＳ Ｐゴシック" w:hint="eastAsia"/>
          <w:kern w:val="0"/>
          <w:szCs w:val="21"/>
        </w:rPr>
        <w:t>しなければならない。</w:t>
      </w:r>
    </w:p>
    <w:p w14:paraId="13E08E71"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第１項の規定にかかわらず、前条第３号による場合は理事が、同条第４号による場合は監事が、理事会を招集する。</w:t>
      </w:r>
    </w:p>
    <w:p w14:paraId="28C52FD6"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４  理事長は、前条第２号又は第４号に該当する場合は、第２項の規定にかかわらず、その請求があった日から５日以内に、その請求があった日から２週間以内の日を理事会の日とする理事会の招集</w:t>
      </w:r>
      <w:r w:rsidR="002C4D8B" w:rsidRPr="003E03A7">
        <w:rPr>
          <w:rFonts w:ascii="ＭＳ 明朝" w:hAnsi="ＭＳ 明朝" w:cs="ＭＳ Ｐゴシック" w:hint="eastAsia"/>
          <w:kern w:val="0"/>
          <w:szCs w:val="21"/>
        </w:rPr>
        <w:t>の</w:t>
      </w:r>
      <w:r w:rsidRPr="003E03A7">
        <w:rPr>
          <w:rFonts w:ascii="ＭＳ 明朝" w:hAnsi="ＭＳ 明朝" w:cs="ＭＳ Ｐゴシック" w:hint="eastAsia"/>
          <w:kern w:val="0"/>
          <w:szCs w:val="21"/>
        </w:rPr>
        <w:t>通知</w:t>
      </w:r>
      <w:r w:rsidR="002C4D8B" w:rsidRPr="003E03A7">
        <w:rPr>
          <w:rFonts w:ascii="ＭＳ 明朝" w:hAnsi="ＭＳ 明朝" w:cs="ＭＳ Ｐゴシック" w:hint="eastAsia"/>
          <w:kern w:val="0"/>
          <w:szCs w:val="21"/>
        </w:rPr>
        <w:t>を発</w:t>
      </w:r>
      <w:r w:rsidRPr="003E03A7">
        <w:rPr>
          <w:rFonts w:ascii="ＭＳ 明朝" w:hAnsi="ＭＳ 明朝" w:cs="ＭＳ Ｐゴシック" w:hint="eastAsia"/>
          <w:kern w:val="0"/>
          <w:szCs w:val="21"/>
        </w:rPr>
        <w:t>しなければならない。</w:t>
      </w:r>
    </w:p>
    <w:p w14:paraId="2FC8F3B8"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lastRenderedPageBreak/>
        <w:t xml:space="preserve">５　</w:t>
      </w:r>
      <w:r w:rsidRPr="003E03A7">
        <w:rPr>
          <w:rFonts w:ascii="ＭＳ 明朝" w:hAnsi="ＭＳ 明朝" w:hint="eastAsia"/>
          <w:szCs w:val="21"/>
        </w:rPr>
        <w:t>前３項の規定</w:t>
      </w:r>
      <w:r w:rsidRPr="003E03A7">
        <w:rPr>
          <w:rFonts w:ascii="ＭＳ 明朝" w:hAnsi="ＭＳ 明朝" w:cs="ＭＳ Ｐゴシック" w:hint="eastAsia"/>
          <w:kern w:val="0"/>
          <w:szCs w:val="21"/>
        </w:rPr>
        <w:t>にかかわらず、理事及び監事の全員の同意があるときは、招集の手続を経ることなく理事会を開催することができる。</w:t>
      </w:r>
    </w:p>
    <w:p w14:paraId="4B3A9E8D" w14:textId="77777777" w:rsidR="003E03A7" w:rsidRPr="003E03A7" w:rsidRDefault="003E03A7" w:rsidP="0014156C">
      <w:pPr>
        <w:widowControl/>
        <w:ind w:left="210" w:hangingChars="100" w:hanging="210"/>
        <w:rPr>
          <w:rFonts w:ascii="ＭＳ 明朝" w:hAnsi="ＭＳ 明朝" w:cs="ＭＳ Ｐゴシック"/>
          <w:kern w:val="0"/>
          <w:szCs w:val="21"/>
        </w:rPr>
      </w:pPr>
    </w:p>
    <w:p w14:paraId="22E176B8"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（議長）</w:t>
      </w:r>
    </w:p>
    <w:p w14:paraId="3E942F1C" w14:textId="77777777" w:rsidR="004E17E7" w:rsidRDefault="004E17E7" w:rsidP="0014156C">
      <w:pPr>
        <w:widowControl/>
        <w:rPr>
          <w:rFonts w:ascii="ＭＳ 明朝" w:hAnsi="ＭＳ 明朝" w:cs="ＭＳ Ｐゴシック"/>
          <w:kern w:val="0"/>
          <w:szCs w:val="21"/>
        </w:rPr>
      </w:pPr>
      <w:r w:rsidRPr="003E03A7">
        <w:rPr>
          <w:rFonts w:ascii="ＭＳ 明朝" w:hAnsi="ＭＳ 明朝" w:cs="ＭＳ Ｐゴシック" w:hint="eastAsia"/>
          <w:kern w:val="0"/>
          <w:szCs w:val="21"/>
        </w:rPr>
        <w:t>第35条　理事会の議長は、理事長がこれに当たる。</w:t>
      </w:r>
    </w:p>
    <w:p w14:paraId="55E01CD6" w14:textId="77777777" w:rsidR="003E03A7" w:rsidRPr="003E03A7" w:rsidRDefault="003E03A7" w:rsidP="0014156C">
      <w:pPr>
        <w:widowControl/>
        <w:rPr>
          <w:rFonts w:ascii="ＭＳ 明朝" w:hAnsi="ＭＳ 明朝" w:cs="ＭＳ Ｐゴシック"/>
          <w:kern w:val="0"/>
          <w:szCs w:val="21"/>
        </w:rPr>
      </w:pPr>
    </w:p>
    <w:p w14:paraId="11BF2B84"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（定足数）</w:t>
      </w:r>
    </w:p>
    <w:p w14:paraId="6DF51E66"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第36条　理事会は、理事現在員の過半数の出席がなければ会議を開くことができない。</w:t>
      </w:r>
    </w:p>
    <w:p w14:paraId="6F9C18C7" w14:textId="77777777" w:rsidR="003E03A7" w:rsidRPr="003E03A7" w:rsidRDefault="003E03A7" w:rsidP="0014156C">
      <w:pPr>
        <w:widowControl/>
        <w:ind w:left="210" w:hangingChars="100" w:hanging="210"/>
        <w:rPr>
          <w:rFonts w:ascii="ＭＳ 明朝" w:hAnsi="ＭＳ 明朝" w:cs="ＭＳ Ｐゴシック"/>
          <w:kern w:val="0"/>
          <w:szCs w:val="21"/>
        </w:rPr>
      </w:pPr>
    </w:p>
    <w:p w14:paraId="526F6F85"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（決議）</w:t>
      </w:r>
    </w:p>
    <w:p w14:paraId="18162A72" w14:textId="77777777" w:rsidR="004E17E7" w:rsidRDefault="004E17E7" w:rsidP="0014156C">
      <w:pPr>
        <w:widowControl/>
        <w:ind w:left="200" w:hanging="200"/>
        <w:rPr>
          <w:rFonts w:ascii="ＭＳ 明朝" w:hAnsi="ＭＳ 明朝" w:cs="ＭＳ Ｐゴシック"/>
          <w:kern w:val="0"/>
          <w:szCs w:val="21"/>
        </w:rPr>
      </w:pPr>
      <w:r w:rsidRPr="003E03A7">
        <w:rPr>
          <w:rFonts w:ascii="ＭＳ 明朝" w:hAnsi="ＭＳ 明朝" w:cs="ＭＳ Ｐゴシック" w:hint="eastAsia"/>
          <w:kern w:val="0"/>
          <w:szCs w:val="21"/>
        </w:rPr>
        <w:t>第37条　理事会の決議は、決議について特別の利害関係を有する理事を除く理事の過半数が出席し、その過半数をもって行う。</w:t>
      </w:r>
    </w:p>
    <w:p w14:paraId="256704D3" w14:textId="77777777" w:rsidR="003E03A7" w:rsidRPr="003E03A7" w:rsidRDefault="003E03A7" w:rsidP="0014156C">
      <w:pPr>
        <w:widowControl/>
        <w:ind w:left="200" w:hanging="200"/>
        <w:rPr>
          <w:rFonts w:ascii="ＭＳ 明朝" w:hAnsi="ＭＳ 明朝" w:cs="ＭＳ Ｐゴシック"/>
          <w:kern w:val="0"/>
          <w:szCs w:val="21"/>
        </w:rPr>
      </w:pPr>
    </w:p>
    <w:p w14:paraId="7C30C8F9"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（決議の省略）</w:t>
      </w:r>
    </w:p>
    <w:p w14:paraId="769AECBE"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 xml:space="preserve">第38条　理事が、理事会の決議の目的である事項について提案した場合において、その提案について、決議について特別の利害関係を有する理事を除く理事の全員が書面又は電磁的記録により同意の意思表示をしたときは、その提案を可決する旨の理事会の決議があったものとみなす。ただし、監事が異議を述べたときは、この限りでない。 </w:t>
      </w:r>
    </w:p>
    <w:p w14:paraId="307931A1" w14:textId="77777777" w:rsidR="003E03A7" w:rsidRPr="003E03A7" w:rsidRDefault="003E03A7" w:rsidP="0014156C">
      <w:pPr>
        <w:widowControl/>
        <w:ind w:left="210" w:hangingChars="100" w:hanging="210"/>
        <w:rPr>
          <w:rFonts w:ascii="ＭＳ 明朝" w:hAnsi="ＭＳ 明朝" w:cs="ＭＳ Ｐゴシック"/>
          <w:kern w:val="0"/>
          <w:szCs w:val="21"/>
        </w:rPr>
      </w:pPr>
    </w:p>
    <w:p w14:paraId="3471CA07"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（議事録）</w:t>
      </w:r>
    </w:p>
    <w:p w14:paraId="0C602E89"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第39条　理事会の議事については、法令</w:t>
      </w:r>
      <w:r w:rsidR="00B57252" w:rsidRPr="003E03A7">
        <w:rPr>
          <w:rFonts w:ascii="ＭＳ 明朝" w:hAnsi="ＭＳ 明朝" w:cs="ＭＳ Ｐゴシック" w:hint="eastAsia"/>
          <w:kern w:val="0"/>
          <w:szCs w:val="21"/>
        </w:rPr>
        <w:t>の</w:t>
      </w:r>
      <w:r w:rsidRPr="003E03A7">
        <w:rPr>
          <w:rFonts w:ascii="ＭＳ 明朝" w:hAnsi="ＭＳ 明朝" w:cs="ＭＳ Ｐゴシック" w:hint="eastAsia"/>
          <w:kern w:val="0"/>
          <w:szCs w:val="21"/>
        </w:rPr>
        <w:t>定めるところにより、議事録を作成する。</w:t>
      </w:r>
    </w:p>
    <w:p w14:paraId="60E5F5E4" w14:textId="77777777" w:rsidR="004E17E7" w:rsidRPr="003E03A7" w:rsidRDefault="004E17E7" w:rsidP="0014156C">
      <w:pPr>
        <w:widowControl/>
        <w:rPr>
          <w:rFonts w:ascii="ＭＳ ゴシック" w:eastAsia="ＭＳ ゴシック" w:hAnsi="ＭＳ ゴシック" w:cs="ＭＳ Ｐゴシック"/>
          <w:b/>
          <w:kern w:val="0"/>
          <w:szCs w:val="21"/>
        </w:rPr>
      </w:pPr>
      <w:r w:rsidRPr="003E03A7">
        <w:rPr>
          <w:rFonts w:ascii="ＭＳ 明朝" w:hAnsi="ＭＳ 明朝" w:cs="ＭＳ Ｐゴシック" w:hint="eastAsia"/>
          <w:kern w:val="0"/>
          <w:szCs w:val="21"/>
        </w:rPr>
        <w:t>２　出席した理事及び監事は、前項の議事録に記名押印する。</w:t>
      </w:r>
    </w:p>
    <w:p w14:paraId="7117078A" w14:textId="77777777" w:rsidR="004E17E7" w:rsidRPr="003E03A7" w:rsidRDefault="004E17E7" w:rsidP="0014156C">
      <w:pPr>
        <w:widowControl/>
        <w:ind w:leftChars="96" w:left="202" w:firstLineChars="200" w:firstLine="422"/>
        <w:rPr>
          <w:rFonts w:ascii="ＭＳ ゴシック" w:eastAsia="ＭＳ ゴシック" w:hAnsi="ＭＳ ゴシック" w:cs="ＭＳ Ｐゴシック"/>
          <w:b/>
          <w:kern w:val="0"/>
          <w:szCs w:val="21"/>
        </w:rPr>
      </w:pPr>
    </w:p>
    <w:p w14:paraId="1B891F90" w14:textId="77777777" w:rsidR="004E17E7" w:rsidRPr="003E03A7" w:rsidRDefault="004E17E7" w:rsidP="0014156C">
      <w:pPr>
        <w:widowControl/>
        <w:ind w:leftChars="96" w:left="202" w:firstLineChars="200" w:firstLine="42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第６章　資産及び会計</w:t>
      </w:r>
    </w:p>
    <w:p w14:paraId="768C9679" w14:textId="77777777" w:rsidR="004061B0" w:rsidRPr="003E03A7" w:rsidRDefault="004061B0" w:rsidP="0014156C">
      <w:pPr>
        <w:widowControl/>
        <w:ind w:leftChars="95" w:left="199"/>
        <w:rPr>
          <w:rFonts w:ascii="ＭＳ 明朝" w:hAnsi="ＭＳ 明朝" w:cs="ＭＳ Ｐゴシック"/>
          <w:kern w:val="0"/>
          <w:szCs w:val="21"/>
        </w:rPr>
      </w:pPr>
    </w:p>
    <w:p w14:paraId="0A75A4E2"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（資産の管理）</w:t>
      </w:r>
    </w:p>
    <w:p w14:paraId="5E432E91"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第40条　センターの資産は、理事長が管理し、その方法は、理事会の決議により、別に定める。</w:t>
      </w:r>
    </w:p>
    <w:p w14:paraId="525E60EB" w14:textId="77777777" w:rsidR="003E03A7" w:rsidRPr="003E03A7" w:rsidRDefault="003E03A7" w:rsidP="0014156C">
      <w:pPr>
        <w:widowControl/>
        <w:ind w:left="210" w:hangingChars="100" w:hanging="210"/>
        <w:rPr>
          <w:rFonts w:ascii="ＭＳ 明朝" w:hAnsi="ＭＳ 明朝" w:cs="ＭＳ Ｐゴシック"/>
          <w:kern w:val="0"/>
          <w:szCs w:val="21"/>
        </w:rPr>
      </w:pPr>
    </w:p>
    <w:p w14:paraId="09B8F4F6"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（事業年度）</w:t>
      </w:r>
    </w:p>
    <w:p w14:paraId="179A2FD3"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第41条　センターの事業年度は、毎年４月１日に始まり翌年３月31日に終わる。</w:t>
      </w:r>
    </w:p>
    <w:p w14:paraId="11297CCF" w14:textId="77777777" w:rsidR="003E03A7" w:rsidRPr="003E03A7" w:rsidRDefault="003E03A7" w:rsidP="0014156C">
      <w:pPr>
        <w:widowControl/>
        <w:ind w:left="210" w:hangingChars="100" w:hanging="210"/>
        <w:rPr>
          <w:rFonts w:ascii="ＭＳ 明朝" w:hAnsi="ＭＳ 明朝" w:cs="ＭＳ Ｐゴシック"/>
          <w:kern w:val="0"/>
          <w:szCs w:val="21"/>
        </w:rPr>
      </w:pPr>
    </w:p>
    <w:p w14:paraId="7FA5CBCA"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（事業計画及び収支予算）</w:t>
      </w:r>
    </w:p>
    <w:p w14:paraId="1688063D" w14:textId="77777777" w:rsidR="004E17E7" w:rsidRPr="003E03A7" w:rsidRDefault="004E17E7" w:rsidP="0014156C">
      <w:pPr>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第42条　センターの事業計画書、収支予算書並びに資金調達及び設備投資の見込みを記載した書類（以下「事業計画書等」という。）は、毎事業年度の開始の日の前日までに理事長が作成し、監事の</w:t>
      </w:r>
      <w:r w:rsidR="00DA4F89" w:rsidRPr="003E03A7">
        <w:rPr>
          <w:rFonts w:ascii="ＭＳ 明朝" w:hAnsi="ＭＳ 明朝" w:cs="ＭＳ Ｐゴシック" w:hint="eastAsia"/>
          <w:kern w:val="0"/>
          <w:szCs w:val="21"/>
        </w:rPr>
        <w:t>調査</w:t>
      </w:r>
      <w:r w:rsidRPr="003E03A7">
        <w:rPr>
          <w:rFonts w:ascii="ＭＳ 明朝" w:hAnsi="ＭＳ 明朝" w:cs="ＭＳ Ｐゴシック" w:hint="eastAsia"/>
          <w:kern w:val="0"/>
          <w:szCs w:val="21"/>
        </w:rPr>
        <w:t>を受けた上で、理事会の</w:t>
      </w:r>
      <w:r w:rsidR="00B57252" w:rsidRPr="003E03A7">
        <w:rPr>
          <w:rFonts w:ascii="ＭＳ 明朝" w:hAnsi="ＭＳ 明朝" w:cs="ＭＳ Ｐゴシック" w:hint="eastAsia"/>
          <w:kern w:val="0"/>
          <w:szCs w:val="21"/>
        </w:rPr>
        <w:t>承認を得るものとし、その後、直近の総会において</w:t>
      </w:r>
      <w:r w:rsidRPr="003E03A7">
        <w:rPr>
          <w:rFonts w:ascii="ＭＳ 明朝" w:hAnsi="ＭＳ 明朝" w:cs="ＭＳ Ｐゴシック" w:hint="eastAsia"/>
          <w:kern w:val="0"/>
          <w:szCs w:val="21"/>
        </w:rPr>
        <w:t>報告するものとする。これを変更する場合も、同様とする。</w:t>
      </w:r>
    </w:p>
    <w:p w14:paraId="7B63FD64"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前項の事業計画書等は、毎事業年度の開始の日の前日までに、</w:t>
      </w:r>
      <w:r w:rsidR="00DA4F89" w:rsidRPr="003E03A7">
        <w:rPr>
          <w:rFonts w:ascii="ＭＳ 明朝" w:hAnsi="ＭＳ 明朝" w:cs="ＭＳ Ｐゴシック" w:hint="eastAsia"/>
          <w:kern w:val="0"/>
          <w:szCs w:val="21"/>
        </w:rPr>
        <w:t>佐賀県知事</w:t>
      </w:r>
      <w:r w:rsidRPr="003E03A7">
        <w:rPr>
          <w:rFonts w:ascii="ＭＳ 明朝" w:hAnsi="ＭＳ 明朝" w:cs="ＭＳ Ｐゴシック" w:hint="eastAsia"/>
          <w:kern w:val="0"/>
          <w:szCs w:val="21"/>
        </w:rPr>
        <w:t>に提出しなければならない。</w:t>
      </w:r>
    </w:p>
    <w:p w14:paraId="45FCDE1D"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第１項の書類は、主たる事務所に、当該事業年度が終了するまでの間備え置き、一般の閲覧に供するものとする。</w:t>
      </w:r>
    </w:p>
    <w:p w14:paraId="10E1D0E2" w14:textId="77777777" w:rsidR="003E03A7" w:rsidRPr="003E03A7" w:rsidRDefault="003E03A7" w:rsidP="0014156C">
      <w:pPr>
        <w:widowControl/>
        <w:ind w:left="210" w:hangingChars="100" w:hanging="210"/>
        <w:rPr>
          <w:rFonts w:ascii="ＭＳ 明朝" w:hAnsi="ＭＳ 明朝" w:cs="ＭＳ Ｐゴシック"/>
          <w:kern w:val="0"/>
          <w:szCs w:val="21"/>
        </w:rPr>
      </w:pPr>
    </w:p>
    <w:p w14:paraId="4217397B"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（事業報告及び決算）</w:t>
      </w:r>
    </w:p>
    <w:p w14:paraId="1004F330"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第43条　センターの事業報告及び決算は、毎事業年度終了後、理事長が次の書類を作成し、監事の監査を受けた上で、理事会の承認を経て、定時総会に提出し、第１号及び第２号の書類に</w:t>
      </w:r>
      <w:r w:rsidRPr="003E03A7">
        <w:rPr>
          <w:rFonts w:ascii="ＭＳ 明朝" w:hAnsi="ＭＳ 明朝" w:cs="ＭＳ Ｐゴシック" w:hint="eastAsia"/>
          <w:kern w:val="0"/>
          <w:szCs w:val="21"/>
        </w:rPr>
        <w:lastRenderedPageBreak/>
        <w:t>ついては</w:t>
      </w:r>
      <w:r w:rsidRPr="003E03A7">
        <w:rPr>
          <w:rFonts w:ascii="ＭＳ 明朝" w:hAnsi="ＭＳ 明朝" w:cs="ＭＳ Ｐゴシック" w:hint="eastAsia"/>
          <w:color w:val="0000FF"/>
          <w:kern w:val="0"/>
          <w:szCs w:val="21"/>
        </w:rPr>
        <w:t>、</w:t>
      </w:r>
      <w:r w:rsidRPr="003E03A7">
        <w:rPr>
          <w:rFonts w:ascii="ＭＳ 明朝" w:hAnsi="ＭＳ 明朝" w:cs="ＭＳ Ｐゴシック" w:hint="eastAsia"/>
          <w:kern w:val="0"/>
          <w:szCs w:val="21"/>
        </w:rPr>
        <w:t>その内容を報告し、第３号から第６号までの書類についてはその承認を受けなければならない。</w:t>
      </w:r>
    </w:p>
    <w:p w14:paraId="28F22133"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(1) 事業報告</w:t>
      </w:r>
    </w:p>
    <w:p w14:paraId="6BF0742C"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(2) 事業報告の附属明細書</w:t>
      </w:r>
    </w:p>
    <w:p w14:paraId="02A5A33D"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(3) 貸借対照表</w:t>
      </w:r>
    </w:p>
    <w:p w14:paraId="27741A54" w14:textId="3B797D32"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 xml:space="preserve">(4) </w:t>
      </w:r>
      <w:r w:rsidR="00EA4118" w:rsidRPr="00B37D94">
        <w:rPr>
          <w:rFonts w:ascii="ＭＳ 明朝" w:hAnsi="ＭＳ 明朝" w:cs="ＭＳ Ｐゴシック" w:hint="eastAsia"/>
          <w:kern w:val="0"/>
          <w:szCs w:val="21"/>
        </w:rPr>
        <w:t>活動</w:t>
      </w:r>
      <w:r w:rsidRPr="003E03A7">
        <w:rPr>
          <w:rFonts w:ascii="ＭＳ 明朝" w:hAnsi="ＭＳ 明朝" w:cs="ＭＳ Ｐゴシック" w:hint="eastAsia"/>
          <w:kern w:val="0"/>
          <w:szCs w:val="21"/>
        </w:rPr>
        <w:t>計算書</w:t>
      </w:r>
    </w:p>
    <w:p w14:paraId="2C22C0B7" w14:textId="6BA9764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(5) 貸借対照表及び</w:t>
      </w:r>
      <w:r w:rsidR="00EA4118" w:rsidRPr="00B37D94">
        <w:rPr>
          <w:rFonts w:ascii="ＭＳ 明朝" w:hAnsi="ＭＳ 明朝" w:cs="ＭＳ Ｐゴシック" w:hint="eastAsia"/>
          <w:kern w:val="0"/>
          <w:szCs w:val="21"/>
        </w:rPr>
        <w:t>活動</w:t>
      </w:r>
      <w:r w:rsidRPr="003E03A7">
        <w:rPr>
          <w:rFonts w:ascii="ＭＳ 明朝" w:hAnsi="ＭＳ 明朝" w:cs="ＭＳ Ｐゴシック" w:hint="eastAsia"/>
          <w:kern w:val="0"/>
          <w:szCs w:val="21"/>
        </w:rPr>
        <w:t>計算書の附属明細書</w:t>
      </w:r>
    </w:p>
    <w:p w14:paraId="4C47FFCD"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(6) 財産目録</w:t>
      </w:r>
    </w:p>
    <w:p w14:paraId="012D34B7"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前項の書類のほか、次の書類を主たる事務所に５年間備え置き、一般の閲覧に供するとともに、定款、会員名簿を主たる事務所に備え置き、一般の閲覧に供するものとする。</w:t>
      </w:r>
    </w:p>
    <w:p w14:paraId="3E4C10C5"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(1) 監査報告</w:t>
      </w:r>
    </w:p>
    <w:p w14:paraId="072C2991"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(2) 理事及び監事の名簿</w:t>
      </w:r>
    </w:p>
    <w:p w14:paraId="44435001" w14:textId="77777777" w:rsidR="004E17E7" w:rsidRPr="003E03A7" w:rsidRDefault="004E17E7" w:rsidP="0014156C">
      <w:pPr>
        <w:widowControl/>
        <w:ind w:leftChars="95" w:left="409"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(3) 理事及び監事の報酬等の支給の基準を記載した書類</w:t>
      </w:r>
    </w:p>
    <w:p w14:paraId="65611645" w14:textId="77777777" w:rsidR="004E17E7" w:rsidRPr="003E03A7" w:rsidRDefault="004E17E7" w:rsidP="0014156C">
      <w:pPr>
        <w:widowControl/>
        <w:ind w:leftChars="95" w:left="409"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(4) 運営組織及び事業活動の状況の概要及びこれらに関する数値のうち重要なものを記載した書類</w:t>
      </w:r>
    </w:p>
    <w:p w14:paraId="58A04216"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 xml:space="preserve">３　</w:t>
      </w:r>
      <w:r w:rsidR="00B57252" w:rsidRPr="003E03A7">
        <w:rPr>
          <w:rFonts w:ascii="ＭＳ 明朝" w:hAnsi="ＭＳ 明朝" w:cs="ＭＳ Ｐゴシック" w:hint="eastAsia"/>
          <w:kern w:val="0"/>
          <w:szCs w:val="21"/>
        </w:rPr>
        <w:t>第１</w:t>
      </w:r>
      <w:r w:rsidRPr="003E03A7">
        <w:rPr>
          <w:rFonts w:ascii="ＭＳ 明朝" w:hAnsi="ＭＳ 明朝" w:cs="ＭＳ Ｐゴシック" w:hint="eastAsia"/>
          <w:kern w:val="0"/>
          <w:szCs w:val="21"/>
        </w:rPr>
        <w:t>項の書類は、毎事業年度の経過後３</w:t>
      </w:r>
      <w:r w:rsidR="00B57252" w:rsidRPr="003E03A7">
        <w:rPr>
          <w:rFonts w:ascii="ＭＳ 明朝" w:hAnsi="ＭＳ 明朝" w:cs="ＭＳ Ｐゴシック" w:hint="eastAsia"/>
          <w:kern w:val="0"/>
          <w:szCs w:val="21"/>
        </w:rPr>
        <w:t>箇</w:t>
      </w:r>
      <w:r w:rsidRPr="003E03A7">
        <w:rPr>
          <w:rFonts w:ascii="ＭＳ 明朝" w:hAnsi="ＭＳ 明朝" w:cs="ＭＳ Ｐゴシック" w:hint="eastAsia"/>
          <w:kern w:val="0"/>
          <w:szCs w:val="21"/>
        </w:rPr>
        <w:t>月以内に</w:t>
      </w:r>
      <w:r w:rsidR="00DA4F89" w:rsidRPr="003E03A7">
        <w:rPr>
          <w:rFonts w:ascii="ＭＳ 明朝" w:hAnsi="ＭＳ 明朝" w:cs="ＭＳ Ｐゴシック" w:hint="eastAsia"/>
          <w:kern w:val="0"/>
          <w:szCs w:val="21"/>
        </w:rPr>
        <w:t>佐賀県知事</w:t>
      </w:r>
      <w:r w:rsidRPr="003E03A7">
        <w:rPr>
          <w:rFonts w:ascii="ＭＳ 明朝" w:hAnsi="ＭＳ 明朝" w:cs="ＭＳ Ｐゴシック" w:hint="eastAsia"/>
          <w:kern w:val="0"/>
          <w:szCs w:val="21"/>
        </w:rPr>
        <w:t>に提出しなければならない。</w:t>
      </w:r>
    </w:p>
    <w:p w14:paraId="17142AD9" w14:textId="77777777" w:rsidR="003E03A7" w:rsidRPr="003E03A7" w:rsidRDefault="003E03A7" w:rsidP="0014156C">
      <w:pPr>
        <w:widowControl/>
        <w:ind w:left="210" w:hangingChars="100" w:hanging="210"/>
        <w:rPr>
          <w:rFonts w:ascii="ＭＳ 明朝" w:hAnsi="ＭＳ 明朝" w:cs="ＭＳ Ｐゴシック"/>
          <w:kern w:val="0"/>
          <w:szCs w:val="21"/>
        </w:rPr>
      </w:pPr>
    </w:p>
    <w:p w14:paraId="7BBC8D09"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（長期借入金）</w:t>
      </w:r>
    </w:p>
    <w:p w14:paraId="0B7B9A0B"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第44条  センターが資金の借入</w:t>
      </w:r>
      <w:r w:rsidR="00B57252" w:rsidRPr="003E03A7">
        <w:rPr>
          <w:rFonts w:ascii="ＭＳ 明朝" w:hAnsi="ＭＳ 明朝" w:cs="ＭＳ Ｐゴシック" w:hint="eastAsia"/>
          <w:kern w:val="0"/>
          <w:szCs w:val="21"/>
        </w:rPr>
        <w:t>れ</w:t>
      </w:r>
      <w:r w:rsidRPr="003E03A7">
        <w:rPr>
          <w:rFonts w:ascii="ＭＳ 明朝" w:hAnsi="ＭＳ 明朝" w:cs="ＭＳ Ｐゴシック" w:hint="eastAsia"/>
          <w:kern w:val="0"/>
          <w:szCs w:val="21"/>
        </w:rPr>
        <w:t>をしようとするときは、その事業年度の収入をもって償還する短期借入金を除き、総会において正会員及び特別会員の総数の３分の２以上の決</w:t>
      </w:r>
      <w:r w:rsidR="00B57252" w:rsidRPr="003E03A7">
        <w:rPr>
          <w:rFonts w:ascii="ＭＳ 明朝" w:hAnsi="ＭＳ 明朝" w:cs="ＭＳ Ｐゴシック" w:hint="eastAsia"/>
          <w:kern w:val="0"/>
          <w:szCs w:val="21"/>
        </w:rPr>
        <w:t>議</w:t>
      </w:r>
      <w:r w:rsidRPr="003E03A7">
        <w:rPr>
          <w:rFonts w:ascii="ＭＳ 明朝" w:hAnsi="ＭＳ 明朝" w:cs="ＭＳ Ｐゴシック" w:hint="eastAsia"/>
          <w:kern w:val="0"/>
          <w:szCs w:val="21"/>
        </w:rPr>
        <w:t>を</w:t>
      </w:r>
      <w:r w:rsidR="00B57252" w:rsidRPr="003E03A7">
        <w:rPr>
          <w:rFonts w:ascii="ＭＳ 明朝" w:hAnsi="ＭＳ 明朝" w:cs="ＭＳ Ｐゴシック" w:hint="eastAsia"/>
          <w:kern w:val="0"/>
          <w:szCs w:val="21"/>
        </w:rPr>
        <w:t>得なければ</w:t>
      </w:r>
      <w:r w:rsidRPr="003E03A7">
        <w:rPr>
          <w:rFonts w:ascii="ＭＳ 明朝" w:hAnsi="ＭＳ 明朝" w:cs="ＭＳ Ｐゴシック" w:hint="eastAsia"/>
          <w:kern w:val="0"/>
          <w:szCs w:val="21"/>
        </w:rPr>
        <w:t>ならない。</w:t>
      </w:r>
    </w:p>
    <w:p w14:paraId="1FD15092" w14:textId="77777777" w:rsidR="003E03A7" w:rsidRPr="003E03A7" w:rsidRDefault="003E03A7" w:rsidP="0014156C">
      <w:pPr>
        <w:widowControl/>
        <w:ind w:left="210" w:hangingChars="100" w:hanging="210"/>
        <w:rPr>
          <w:rFonts w:ascii="ＭＳ 明朝" w:hAnsi="ＭＳ 明朝" w:cs="ＭＳ Ｐゴシック"/>
          <w:kern w:val="0"/>
          <w:szCs w:val="21"/>
        </w:rPr>
      </w:pPr>
    </w:p>
    <w:p w14:paraId="3C0CA9D6" w14:textId="77777777" w:rsidR="004E17E7" w:rsidRPr="00B37D94" w:rsidRDefault="004E17E7" w:rsidP="0014156C">
      <w:pPr>
        <w:widowControl/>
        <w:ind w:leftChars="95" w:left="199"/>
        <w:rPr>
          <w:rFonts w:ascii="ＭＳ 明朝" w:hAnsi="ＭＳ 明朝" w:cs="ＭＳ Ｐゴシック"/>
          <w:kern w:val="0"/>
          <w:szCs w:val="21"/>
        </w:rPr>
      </w:pPr>
      <w:r w:rsidRPr="00B37D94">
        <w:rPr>
          <w:rFonts w:ascii="ＭＳ 明朝" w:hAnsi="ＭＳ 明朝" w:cs="ＭＳ Ｐゴシック" w:hint="eastAsia"/>
          <w:kern w:val="0"/>
          <w:szCs w:val="21"/>
        </w:rPr>
        <w:t>（公益目的取得財産残額の算定）</w:t>
      </w:r>
    </w:p>
    <w:p w14:paraId="4CDC4471" w14:textId="4CBB8944" w:rsidR="004E17E7" w:rsidRPr="00B37D94" w:rsidRDefault="004E17E7" w:rsidP="0014156C">
      <w:pPr>
        <w:widowControl/>
        <w:ind w:left="210" w:hangingChars="100" w:hanging="210"/>
        <w:rPr>
          <w:rFonts w:ascii="ＭＳ 明朝" w:hAnsi="ＭＳ 明朝" w:cs="ＭＳ Ｐゴシック"/>
          <w:kern w:val="0"/>
          <w:szCs w:val="21"/>
        </w:rPr>
      </w:pPr>
      <w:r w:rsidRPr="00B37D94">
        <w:rPr>
          <w:rFonts w:ascii="ＭＳ 明朝" w:hAnsi="ＭＳ 明朝" w:cs="ＭＳ Ｐゴシック" w:hint="eastAsia"/>
          <w:kern w:val="0"/>
          <w:szCs w:val="21"/>
        </w:rPr>
        <w:t xml:space="preserve">第45条　</w:t>
      </w:r>
      <w:r w:rsidR="000A49E8" w:rsidRPr="00B37D94">
        <w:rPr>
          <w:rFonts w:ascii="ＭＳ 明朝" w:hAnsi="ＭＳ 明朝" w:cs="ＭＳ Ｐゴシック" w:hint="eastAsia"/>
          <w:kern w:val="0"/>
          <w:szCs w:val="21"/>
        </w:rPr>
        <w:t>｛削除｝</w:t>
      </w:r>
    </w:p>
    <w:p w14:paraId="393A8AC1" w14:textId="77777777" w:rsidR="004E17E7" w:rsidRPr="003E03A7" w:rsidRDefault="004E17E7" w:rsidP="0014156C">
      <w:pPr>
        <w:widowControl/>
        <w:ind w:left="210" w:hangingChars="100" w:hanging="210"/>
        <w:rPr>
          <w:rFonts w:ascii="ＭＳ 明朝" w:hAnsi="ＭＳ 明朝" w:cs="ＭＳ Ｐゴシック"/>
          <w:kern w:val="0"/>
          <w:szCs w:val="21"/>
        </w:rPr>
      </w:pPr>
    </w:p>
    <w:p w14:paraId="15E9D094" w14:textId="77777777" w:rsidR="004E17E7" w:rsidRPr="003E03A7" w:rsidRDefault="004E17E7" w:rsidP="0014156C">
      <w:pPr>
        <w:widowControl/>
        <w:ind w:leftChars="96" w:left="202" w:firstLineChars="200" w:firstLine="42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第７章　定款の変更及び解散</w:t>
      </w:r>
    </w:p>
    <w:p w14:paraId="45F375A9" w14:textId="77777777" w:rsidR="004E17E7" w:rsidRPr="003E03A7" w:rsidRDefault="004E17E7" w:rsidP="0014156C">
      <w:pPr>
        <w:widowControl/>
        <w:ind w:left="210" w:hangingChars="100" w:hanging="210"/>
        <w:rPr>
          <w:rFonts w:ascii="ＭＳ 明朝" w:hAnsi="ＭＳ 明朝" w:cs="ＭＳ Ｐゴシック"/>
          <w:kern w:val="0"/>
          <w:szCs w:val="21"/>
        </w:rPr>
      </w:pPr>
    </w:p>
    <w:p w14:paraId="27F5C191"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（定款の変更）</w:t>
      </w:r>
    </w:p>
    <w:p w14:paraId="1A0FA41B"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第46条　この定款は、第49条の規定を除き、総会において正会員及び特別会員の総数の３分の２以上の決議により変更することができる。</w:t>
      </w:r>
    </w:p>
    <w:p w14:paraId="65175DC6"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認定法第11条第１項各号に掲げる事項に係る定款の変更（軽微なものを除く。）をしようとするときは、その事項の変更につき、</w:t>
      </w:r>
      <w:r w:rsidR="00DA4F89" w:rsidRPr="003E03A7">
        <w:rPr>
          <w:rFonts w:ascii="ＭＳ 明朝" w:hAnsi="ＭＳ 明朝" w:cs="ＭＳ Ｐゴシック" w:hint="eastAsia"/>
          <w:kern w:val="0"/>
          <w:szCs w:val="21"/>
        </w:rPr>
        <w:t>佐賀県知事</w:t>
      </w:r>
      <w:r w:rsidRPr="003E03A7">
        <w:rPr>
          <w:rFonts w:ascii="ＭＳ 明朝" w:hAnsi="ＭＳ 明朝" w:cs="ＭＳ Ｐゴシック" w:hint="eastAsia"/>
          <w:kern w:val="0"/>
          <w:szCs w:val="21"/>
        </w:rPr>
        <w:t>の認定を受けなければならない。</w:t>
      </w:r>
    </w:p>
    <w:p w14:paraId="4C755716"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前項以外の変更を行った場合は、遅滞なく</w:t>
      </w:r>
      <w:r w:rsidR="00DA4F89" w:rsidRPr="003E03A7">
        <w:rPr>
          <w:rFonts w:ascii="ＭＳ 明朝" w:hAnsi="ＭＳ 明朝" w:cs="ＭＳ Ｐゴシック" w:hint="eastAsia"/>
          <w:kern w:val="0"/>
          <w:szCs w:val="21"/>
        </w:rPr>
        <w:t>佐賀県知事</w:t>
      </w:r>
      <w:r w:rsidRPr="003E03A7">
        <w:rPr>
          <w:rFonts w:ascii="ＭＳ 明朝" w:hAnsi="ＭＳ 明朝" w:cs="ＭＳ Ｐゴシック" w:hint="eastAsia"/>
          <w:kern w:val="0"/>
          <w:szCs w:val="21"/>
        </w:rPr>
        <w:t>に届け出なければならない。</w:t>
      </w:r>
    </w:p>
    <w:p w14:paraId="4C9ABEE2" w14:textId="77777777" w:rsidR="003E03A7" w:rsidRPr="003E03A7" w:rsidRDefault="003E03A7" w:rsidP="0014156C">
      <w:pPr>
        <w:widowControl/>
        <w:ind w:left="210" w:hangingChars="100" w:hanging="210"/>
        <w:rPr>
          <w:rFonts w:ascii="ＭＳ 明朝" w:hAnsi="ＭＳ 明朝" w:cs="ＭＳ Ｐゴシック"/>
          <w:kern w:val="0"/>
          <w:szCs w:val="21"/>
        </w:rPr>
      </w:pPr>
    </w:p>
    <w:p w14:paraId="6799C069"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（解散）</w:t>
      </w:r>
    </w:p>
    <w:p w14:paraId="107773F5" w14:textId="77777777" w:rsidR="004E17E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第47条　センターは、法人法第148条第１号</w:t>
      </w:r>
      <w:r w:rsidRPr="003E03A7">
        <w:rPr>
          <w:rFonts w:ascii="ＭＳ 明朝" w:hAnsi="ＭＳ 明朝" w:cs="ＭＳ Ｐゴシック" w:hint="eastAsia"/>
          <w:color w:val="0000FF"/>
          <w:kern w:val="0"/>
          <w:szCs w:val="21"/>
        </w:rPr>
        <w:t>、</w:t>
      </w:r>
      <w:r w:rsidRPr="003E03A7">
        <w:rPr>
          <w:rFonts w:ascii="ＭＳ 明朝" w:hAnsi="ＭＳ 明朝" w:cs="ＭＳ Ｐゴシック" w:hint="eastAsia"/>
          <w:kern w:val="0"/>
          <w:szCs w:val="21"/>
        </w:rPr>
        <w:t>第２号及び第４号から第７号までに規定する事由によるほか、総会において正会員及び特別会員の総数の３分の２以上の決議により解散することができる。</w:t>
      </w:r>
    </w:p>
    <w:p w14:paraId="51A8427D" w14:textId="77777777" w:rsidR="003E03A7" w:rsidRPr="003E03A7" w:rsidRDefault="003E03A7" w:rsidP="0014156C">
      <w:pPr>
        <w:widowControl/>
        <w:ind w:left="210" w:hangingChars="100" w:hanging="210"/>
        <w:rPr>
          <w:rFonts w:ascii="ＭＳ 明朝" w:hAnsi="ＭＳ 明朝" w:cs="ＭＳ Ｐゴシック"/>
          <w:kern w:val="0"/>
          <w:szCs w:val="21"/>
        </w:rPr>
      </w:pPr>
    </w:p>
    <w:p w14:paraId="3F0B9000" w14:textId="77777777" w:rsidR="004E17E7" w:rsidRPr="003E03A7" w:rsidRDefault="004E17E7" w:rsidP="0014156C">
      <w:pPr>
        <w:widowControl/>
        <w:ind w:leftChars="95" w:left="299" w:hanging="100"/>
        <w:rPr>
          <w:rFonts w:ascii="ＭＳ 明朝" w:hAnsi="ＭＳ 明朝" w:cs="ＭＳ Ｐゴシック"/>
          <w:kern w:val="0"/>
          <w:szCs w:val="21"/>
        </w:rPr>
      </w:pPr>
      <w:r w:rsidRPr="003E03A7">
        <w:rPr>
          <w:rFonts w:ascii="ＭＳ 明朝" w:hAnsi="ＭＳ 明朝" w:cs="ＭＳ Ｐゴシック" w:hint="eastAsia"/>
          <w:kern w:val="0"/>
          <w:szCs w:val="21"/>
        </w:rPr>
        <w:t>（公益目的取得財産残額の贈与）</w:t>
      </w:r>
    </w:p>
    <w:p w14:paraId="39A01AA1" w14:textId="0B3D6CE6" w:rsidR="004E17E7" w:rsidRDefault="004E17E7" w:rsidP="0014156C">
      <w:pPr>
        <w:widowControl/>
        <w:ind w:left="200" w:hanging="100"/>
        <w:rPr>
          <w:rFonts w:ascii="ＭＳ 明朝" w:hAnsi="ＭＳ 明朝" w:cs="ＭＳ Ｐゴシック"/>
          <w:kern w:val="0"/>
          <w:szCs w:val="21"/>
        </w:rPr>
      </w:pPr>
      <w:r w:rsidRPr="003E03A7">
        <w:rPr>
          <w:rFonts w:ascii="ＭＳ 明朝" w:hAnsi="ＭＳ 明朝" w:cs="ＭＳ Ｐゴシック" w:hint="eastAsia"/>
          <w:kern w:val="0"/>
          <w:szCs w:val="21"/>
        </w:rPr>
        <w:t>第48条　センターが認定法第29条の規定により公益認定を取り消された場合、又は合併により消滅する場合（その権利義務を承継する法人が公益法人であるときを除く。）において、公益目的取得財産残額があるときは、これに相当する額の財産を１箇月以内に、総会の決議により、センターと類似の事業を目的とする他の公益法人、国若しくは地方公共団体又は公益認定法第５条</w:t>
      </w:r>
      <w:r w:rsidRPr="00EA4118">
        <w:rPr>
          <w:rFonts w:ascii="ＭＳ 明朝" w:hAnsi="ＭＳ 明朝" w:cs="ＭＳ Ｐゴシック" w:hint="eastAsia"/>
          <w:b/>
          <w:bCs/>
          <w:kern w:val="0"/>
          <w:szCs w:val="21"/>
          <w:u w:val="single"/>
        </w:rPr>
        <w:t>第</w:t>
      </w:r>
      <w:r w:rsidR="00EA4118" w:rsidRPr="00EA4118">
        <w:rPr>
          <w:rFonts w:ascii="ＭＳ 明朝" w:hAnsi="ＭＳ 明朝" w:cs="ＭＳ Ｐゴシック" w:hint="eastAsia"/>
          <w:b/>
          <w:bCs/>
          <w:kern w:val="0"/>
          <w:szCs w:val="21"/>
          <w:u w:val="single"/>
        </w:rPr>
        <w:t>20</w:t>
      </w:r>
      <w:r w:rsidRPr="00EA4118">
        <w:rPr>
          <w:rFonts w:ascii="ＭＳ 明朝" w:hAnsi="ＭＳ 明朝" w:cs="ＭＳ Ｐゴシック" w:hint="eastAsia"/>
          <w:b/>
          <w:bCs/>
          <w:kern w:val="0"/>
          <w:szCs w:val="21"/>
          <w:u w:val="single"/>
        </w:rPr>
        <w:t>号</w:t>
      </w:r>
      <w:r w:rsidRPr="003E03A7">
        <w:rPr>
          <w:rFonts w:ascii="ＭＳ 明朝" w:hAnsi="ＭＳ 明朝" w:cs="ＭＳ Ｐゴシック" w:hint="eastAsia"/>
          <w:kern w:val="0"/>
          <w:szCs w:val="21"/>
        </w:rPr>
        <w:t>に掲げる法人に贈与するものとする。</w:t>
      </w:r>
    </w:p>
    <w:p w14:paraId="4E2A6908" w14:textId="77777777" w:rsidR="003E03A7" w:rsidRPr="003E03A7" w:rsidRDefault="003E03A7" w:rsidP="0014156C">
      <w:pPr>
        <w:widowControl/>
        <w:ind w:left="200" w:hanging="100"/>
        <w:rPr>
          <w:rFonts w:ascii="ＭＳ 明朝" w:hAnsi="ＭＳ 明朝" w:cs="ＭＳ Ｐゴシック"/>
          <w:kern w:val="0"/>
          <w:szCs w:val="21"/>
        </w:rPr>
      </w:pPr>
    </w:p>
    <w:p w14:paraId="4C0C29E1" w14:textId="77777777" w:rsidR="004E17E7" w:rsidRPr="003E03A7" w:rsidRDefault="004E17E7" w:rsidP="0014156C">
      <w:pPr>
        <w:widowControl/>
        <w:ind w:leftChars="95" w:left="299" w:hanging="100"/>
        <w:rPr>
          <w:rFonts w:ascii="ＭＳ 明朝" w:hAnsi="ＭＳ 明朝" w:cs="ＭＳ Ｐゴシック"/>
          <w:kern w:val="0"/>
          <w:szCs w:val="21"/>
        </w:rPr>
      </w:pPr>
      <w:r w:rsidRPr="003E03A7">
        <w:rPr>
          <w:rFonts w:ascii="ＭＳ 明朝" w:hAnsi="ＭＳ 明朝" w:cs="ＭＳ Ｐゴシック" w:hint="eastAsia"/>
          <w:kern w:val="0"/>
          <w:szCs w:val="21"/>
        </w:rPr>
        <w:t>（残余財産の処分）</w:t>
      </w:r>
    </w:p>
    <w:p w14:paraId="09AF6BA4" w14:textId="67A482C6" w:rsidR="004E17E7" w:rsidRPr="003E03A7" w:rsidRDefault="004E17E7" w:rsidP="0014156C">
      <w:pPr>
        <w:widowControl/>
        <w:ind w:left="200" w:hanging="100"/>
        <w:rPr>
          <w:rFonts w:ascii="ＭＳ 明朝" w:hAnsi="ＭＳ 明朝" w:cs="ＭＳ Ｐゴシック"/>
          <w:kern w:val="0"/>
          <w:szCs w:val="21"/>
        </w:rPr>
      </w:pPr>
      <w:r w:rsidRPr="003E03A7">
        <w:rPr>
          <w:rFonts w:ascii="ＭＳ 明朝" w:hAnsi="ＭＳ 明朝" w:cs="ＭＳ Ｐゴシック" w:hint="eastAsia"/>
          <w:kern w:val="0"/>
          <w:szCs w:val="21"/>
        </w:rPr>
        <w:t>第49条　センターが解散等により清算するときに有する残余財産は、総会の決議により、センターと類似の事業を目的とする他の公益法人、国若しくは地方公共団体又は認定法第５条</w:t>
      </w:r>
      <w:r w:rsidRPr="00EA4118">
        <w:rPr>
          <w:rFonts w:ascii="ＭＳ 明朝" w:hAnsi="ＭＳ 明朝" w:cs="ＭＳ Ｐゴシック" w:hint="eastAsia"/>
          <w:b/>
          <w:bCs/>
          <w:kern w:val="0"/>
          <w:szCs w:val="21"/>
          <w:u w:val="single"/>
        </w:rPr>
        <w:t>第</w:t>
      </w:r>
      <w:r w:rsidR="00EA4118" w:rsidRPr="00EA4118">
        <w:rPr>
          <w:rFonts w:ascii="ＭＳ 明朝" w:hAnsi="ＭＳ 明朝" w:cs="ＭＳ Ｐゴシック" w:hint="eastAsia"/>
          <w:b/>
          <w:bCs/>
          <w:kern w:val="0"/>
          <w:szCs w:val="21"/>
          <w:u w:val="single"/>
        </w:rPr>
        <w:t>20</w:t>
      </w:r>
      <w:r w:rsidRPr="00EA4118">
        <w:rPr>
          <w:rFonts w:ascii="ＭＳ 明朝" w:hAnsi="ＭＳ 明朝" w:cs="ＭＳ Ｐゴシック" w:hint="eastAsia"/>
          <w:b/>
          <w:bCs/>
          <w:kern w:val="0"/>
          <w:szCs w:val="21"/>
          <w:u w:val="single"/>
        </w:rPr>
        <w:t>号</w:t>
      </w:r>
      <w:r w:rsidRPr="003E03A7">
        <w:rPr>
          <w:rFonts w:ascii="ＭＳ 明朝" w:hAnsi="ＭＳ 明朝" w:cs="ＭＳ Ｐゴシック" w:hint="eastAsia"/>
          <w:kern w:val="0"/>
          <w:szCs w:val="21"/>
        </w:rPr>
        <w:t>に掲げる法人に贈与するものとする。</w:t>
      </w:r>
    </w:p>
    <w:p w14:paraId="29C13052" w14:textId="77777777" w:rsidR="004E17E7" w:rsidRPr="003E03A7" w:rsidRDefault="004E17E7" w:rsidP="0014156C">
      <w:pPr>
        <w:widowControl/>
        <w:ind w:hanging="100"/>
        <w:rPr>
          <w:rFonts w:ascii="ＭＳ 明朝" w:hAnsi="ＭＳ 明朝" w:cs="ＭＳ Ｐゴシック"/>
          <w:kern w:val="0"/>
          <w:szCs w:val="21"/>
        </w:rPr>
      </w:pPr>
    </w:p>
    <w:p w14:paraId="7367870A" w14:textId="7777777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第８章　事務局</w:t>
      </w:r>
    </w:p>
    <w:p w14:paraId="65B46EE3" w14:textId="77777777" w:rsidR="004E17E7" w:rsidRPr="003E03A7" w:rsidRDefault="004E17E7" w:rsidP="0014156C">
      <w:pPr>
        <w:widowControl/>
        <w:ind w:hanging="100"/>
        <w:rPr>
          <w:rFonts w:ascii="ＭＳ 明朝" w:hAnsi="ＭＳ 明朝" w:cs="ＭＳ Ｐゴシック"/>
          <w:kern w:val="0"/>
          <w:szCs w:val="21"/>
        </w:rPr>
      </w:pPr>
    </w:p>
    <w:p w14:paraId="560ED5CD" w14:textId="77777777" w:rsidR="004E17E7" w:rsidRPr="003E03A7" w:rsidRDefault="004E17E7" w:rsidP="0014156C">
      <w:pPr>
        <w:widowControl/>
        <w:ind w:firstLineChars="100" w:firstLine="210"/>
        <w:rPr>
          <w:rFonts w:ascii="ＭＳ 明朝" w:hAnsi="ＭＳ 明朝" w:cs="ＭＳ Ｐゴシック"/>
          <w:kern w:val="0"/>
          <w:szCs w:val="21"/>
        </w:rPr>
      </w:pPr>
      <w:r w:rsidRPr="003E03A7">
        <w:rPr>
          <w:rFonts w:ascii="ＭＳ 明朝" w:hAnsi="ＭＳ 明朝" w:cs="ＭＳ Ｐゴシック" w:hint="eastAsia"/>
          <w:kern w:val="0"/>
          <w:szCs w:val="21"/>
        </w:rPr>
        <w:t>（事務局）</w:t>
      </w:r>
    </w:p>
    <w:p w14:paraId="122D036D"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第50条　センターの事務を処理するため、センターに事務局を置く。</w:t>
      </w:r>
    </w:p>
    <w:p w14:paraId="63E919ED"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事務局には、事務局長及び所要の職員を置く。</w:t>
      </w:r>
    </w:p>
    <w:p w14:paraId="0094952F"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  事務局長は理事会の承認を得て理事長が</w:t>
      </w:r>
      <w:r w:rsidR="00B57252" w:rsidRPr="003E03A7">
        <w:rPr>
          <w:rFonts w:ascii="ＭＳ 明朝" w:hAnsi="ＭＳ 明朝" w:cs="ＭＳ Ｐゴシック" w:hint="eastAsia"/>
          <w:kern w:val="0"/>
          <w:szCs w:val="21"/>
        </w:rPr>
        <w:t>選任し</w:t>
      </w:r>
      <w:r w:rsidR="00154BEE" w:rsidRPr="003E03A7">
        <w:rPr>
          <w:rFonts w:ascii="ＭＳ 明朝" w:hAnsi="ＭＳ 明朝" w:cs="ＭＳ Ｐゴシック" w:hint="eastAsia"/>
          <w:kern w:val="0"/>
          <w:szCs w:val="21"/>
        </w:rPr>
        <w:t>、</w:t>
      </w:r>
      <w:r w:rsidR="00B57252" w:rsidRPr="003E03A7">
        <w:rPr>
          <w:rFonts w:ascii="ＭＳ 明朝" w:hAnsi="ＭＳ 明朝" w:cs="ＭＳ Ｐゴシック" w:hint="eastAsia"/>
          <w:kern w:val="0"/>
          <w:szCs w:val="21"/>
        </w:rPr>
        <w:t>及び解任し</w:t>
      </w:r>
      <w:r w:rsidRPr="003E03A7">
        <w:rPr>
          <w:rFonts w:ascii="ＭＳ 明朝" w:hAnsi="ＭＳ 明朝" w:cs="ＭＳ Ｐゴシック" w:hint="eastAsia"/>
          <w:kern w:val="0"/>
          <w:szCs w:val="21"/>
        </w:rPr>
        <w:t>、その他の職員は理事長が</w:t>
      </w:r>
      <w:r w:rsidR="00B57252" w:rsidRPr="003E03A7">
        <w:rPr>
          <w:rFonts w:ascii="ＭＳ 明朝" w:hAnsi="ＭＳ 明朝" w:cs="ＭＳ Ｐゴシック" w:hint="eastAsia"/>
          <w:kern w:val="0"/>
          <w:szCs w:val="21"/>
        </w:rPr>
        <w:t>選任し</w:t>
      </w:r>
      <w:r w:rsidR="00154BEE" w:rsidRPr="003E03A7">
        <w:rPr>
          <w:rFonts w:ascii="ＭＳ 明朝" w:hAnsi="ＭＳ 明朝" w:cs="ＭＳ Ｐゴシック" w:hint="eastAsia"/>
          <w:kern w:val="0"/>
          <w:szCs w:val="21"/>
        </w:rPr>
        <w:t>、</w:t>
      </w:r>
      <w:r w:rsidR="00B57252" w:rsidRPr="003E03A7">
        <w:rPr>
          <w:rFonts w:ascii="ＭＳ 明朝" w:hAnsi="ＭＳ 明朝" w:cs="ＭＳ Ｐゴシック" w:hint="eastAsia"/>
          <w:kern w:val="0"/>
          <w:szCs w:val="21"/>
        </w:rPr>
        <w:t>及び解任</w:t>
      </w:r>
      <w:r w:rsidRPr="003E03A7">
        <w:rPr>
          <w:rFonts w:ascii="ＭＳ 明朝" w:hAnsi="ＭＳ 明朝" w:cs="ＭＳ Ｐゴシック" w:hint="eastAsia"/>
          <w:kern w:val="0"/>
          <w:szCs w:val="21"/>
        </w:rPr>
        <w:t>する。</w:t>
      </w:r>
    </w:p>
    <w:p w14:paraId="5F2BD7C1" w14:textId="77777777" w:rsidR="004E17E7" w:rsidRPr="003E03A7" w:rsidRDefault="004E17E7" w:rsidP="0014156C">
      <w:pPr>
        <w:widowControl/>
        <w:ind w:left="210" w:hangingChars="100" w:hanging="210"/>
        <w:rPr>
          <w:rFonts w:ascii="ＭＳ 明朝" w:hAnsi="ＭＳ 明朝" w:cs="ＭＳ Ｐゴシック"/>
          <w:color w:val="0000FF"/>
          <w:kern w:val="0"/>
          <w:szCs w:val="21"/>
        </w:rPr>
      </w:pPr>
      <w:r w:rsidRPr="003E03A7">
        <w:rPr>
          <w:rFonts w:ascii="ＭＳ 明朝" w:hAnsi="ＭＳ 明朝" w:cs="ＭＳ Ｐゴシック" w:hint="eastAsia"/>
          <w:kern w:val="0"/>
          <w:szCs w:val="21"/>
        </w:rPr>
        <w:t>４  事務局の組織及び運営に関し必要な事項は、理事会の決議により、別に定める。</w:t>
      </w:r>
    </w:p>
    <w:p w14:paraId="30010359" w14:textId="77777777" w:rsidR="004E17E7" w:rsidRPr="003E03A7" w:rsidRDefault="004E17E7" w:rsidP="0014156C">
      <w:pPr>
        <w:widowControl/>
        <w:ind w:left="210" w:hangingChars="100" w:hanging="210"/>
        <w:rPr>
          <w:rFonts w:ascii="ＭＳ 明朝" w:hAnsi="ＭＳ 明朝" w:cs="ＭＳ Ｐゴシック"/>
          <w:kern w:val="0"/>
          <w:szCs w:val="21"/>
        </w:rPr>
      </w:pPr>
    </w:p>
    <w:p w14:paraId="31EA326B" w14:textId="7777777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第９章　委員会等</w:t>
      </w:r>
    </w:p>
    <w:p w14:paraId="009CF87C" w14:textId="77777777" w:rsidR="004E17E7" w:rsidRPr="003E03A7" w:rsidRDefault="004E17E7" w:rsidP="0014156C">
      <w:pPr>
        <w:widowControl/>
        <w:ind w:left="210" w:hangingChars="100" w:hanging="210"/>
        <w:rPr>
          <w:rFonts w:ascii="ＭＳ 明朝" w:hAnsi="ＭＳ 明朝" w:cs="ＭＳ Ｐゴシック"/>
          <w:kern w:val="0"/>
          <w:szCs w:val="21"/>
        </w:rPr>
      </w:pPr>
    </w:p>
    <w:p w14:paraId="20F556B6" w14:textId="77777777" w:rsidR="004E17E7" w:rsidRPr="003E03A7" w:rsidRDefault="004E17E7" w:rsidP="0014156C">
      <w:pPr>
        <w:widowControl/>
        <w:ind w:leftChars="95" w:left="199"/>
        <w:rPr>
          <w:rFonts w:ascii="ＭＳ 明朝" w:hAnsi="ＭＳ 明朝" w:cs="ＭＳ Ｐゴシック"/>
          <w:kern w:val="0"/>
          <w:szCs w:val="21"/>
        </w:rPr>
      </w:pPr>
      <w:bookmarkStart w:id="0" w:name="_Hlk193276995"/>
      <w:r w:rsidRPr="003E03A7">
        <w:rPr>
          <w:rFonts w:ascii="ＭＳ 明朝" w:hAnsi="ＭＳ 明朝" w:cs="ＭＳ Ｐゴシック" w:hint="eastAsia"/>
          <w:kern w:val="0"/>
          <w:szCs w:val="21"/>
        </w:rPr>
        <w:t>（委員会等）</w:t>
      </w:r>
    </w:p>
    <w:bookmarkEnd w:id="0"/>
    <w:p w14:paraId="7F0C374A" w14:textId="77777777"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第51条　センターの業務執行の円滑化を図るため、理事長は、理事会の決議を経て必要な委員会等を設置することができる。</w:t>
      </w:r>
    </w:p>
    <w:p w14:paraId="12B21FEA" w14:textId="77777777" w:rsidR="00B57252" w:rsidRPr="003E03A7" w:rsidRDefault="00B57252"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２　委員会等の委員は、会員のうちから理事会が選任し、又は解任する。</w:t>
      </w:r>
    </w:p>
    <w:p w14:paraId="567EFFD7" w14:textId="77777777" w:rsidR="004E17E7" w:rsidRPr="003E03A7" w:rsidRDefault="00B57252"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３</w:t>
      </w:r>
      <w:r w:rsidR="004E17E7" w:rsidRPr="003E03A7">
        <w:rPr>
          <w:rFonts w:ascii="ＭＳ 明朝" w:hAnsi="ＭＳ 明朝" w:cs="ＭＳ Ｐゴシック" w:hint="eastAsia"/>
          <w:kern w:val="0"/>
          <w:szCs w:val="21"/>
        </w:rPr>
        <w:t xml:space="preserve">　委員会等の運営等に必要な事項について、規程を定めるものとする。</w:t>
      </w:r>
    </w:p>
    <w:p w14:paraId="6129BEE9" w14:textId="77777777" w:rsidR="004E17E7" w:rsidRPr="003E03A7" w:rsidRDefault="004E17E7" w:rsidP="0014156C">
      <w:pPr>
        <w:widowControl/>
        <w:ind w:left="210" w:hangingChars="100" w:hanging="210"/>
        <w:rPr>
          <w:rFonts w:ascii="ＭＳ 明朝" w:hAnsi="ＭＳ 明朝" w:cs="ＭＳ Ｐゴシック"/>
          <w:kern w:val="0"/>
          <w:szCs w:val="21"/>
        </w:rPr>
      </w:pPr>
    </w:p>
    <w:p w14:paraId="0575BAD9" w14:textId="289801A7" w:rsidR="002E22E3" w:rsidRPr="00B37D94" w:rsidRDefault="002E22E3" w:rsidP="002E22E3">
      <w:pPr>
        <w:widowControl/>
        <w:ind w:firstLineChars="300" w:firstLine="630"/>
        <w:rPr>
          <w:rFonts w:ascii="ＭＳ ゴシック" w:eastAsia="ＭＳ ゴシック" w:hAnsi="ＭＳ ゴシック" w:cs="ＭＳ Ｐゴシック"/>
          <w:bCs/>
          <w:kern w:val="0"/>
          <w:szCs w:val="21"/>
        </w:rPr>
      </w:pPr>
      <w:r w:rsidRPr="00B37D94">
        <w:rPr>
          <w:rFonts w:ascii="ＭＳ ゴシック" w:eastAsia="ＭＳ ゴシック" w:hAnsi="ＭＳ ゴシック" w:cs="ＭＳ Ｐゴシック" w:hint="eastAsia"/>
          <w:bCs/>
          <w:kern w:val="0"/>
          <w:szCs w:val="21"/>
        </w:rPr>
        <w:t>第10章　情報公開等</w:t>
      </w:r>
    </w:p>
    <w:p w14:paraId="5C646DE9" w14:textId="77777777" w:rsidR="002E22E3" w:rsidRPr="00B37D94" w:rsidRDefault="002E22E3" w:rsidP="0014156C">
      <w:pPr>
        <w:widowControl/>
        <w:ind w:firstLineChars="300" w:firstLine="630"/>
        <w:rPr>
          <w:rFonts w:ascii="ＭＳ ゴシック" w:eastAsia="ＭＳ ゴシック" w:hAnsi="ＭＳ ゴシック" w:cs="ＭＳ Ｐゴシック"/>
          <w:bCs/>
          <w:kern w:val="0"/>
          <w:szCs w:val="21"/>
        </w:rPr>
      </w:pPr>
    </w:p>
    <w:p w14:paraId="49A206D4" w14:textId="17F03302" w:rsidR="002E22E3" w:rsidRPr="00B37D94" w:rsidRDefault="002E22E3" w:rsidP="002E22E3">
      <w:pPr>
        <w:widowControl/>
        <w:ind w:leftChars="95" w:left="199"/>
        <w:rPr>
          <w:rFonts w:ascii="ＭＳ 明朝" w:hAnsi="ＭＳ 明朝" w:cs="ＭＳ Ｐゴシック"/>
          <w:bCs/>
          <w:kern w:val="0"/>
          <w:szCs w:val="21"/>
        </w:rPr>
      </w:pPr>
      <w:r w:rsidRPr="00B37D94">
        <w:rPr>
          <w:rFonts w:ascii="ＭＳ 明朝" w:hAnsi="ＭＳ 明朝" w:cs="ＭＳ Ｐゴシック" w:hint="eastAsia"/>
          <w:bCs/>
          <w:kern w:val="0"/>
          <w:szCs w:val="21"/>
        </w:rPr>
        <w:t>（情報公開等）</w:t>
      </w:r>
    </w:p>
    <w:p w14:paraId="147F9440" w14:textId="5F4C2420" w:rsidR="002E22E3" w:rsidRPr="00B37D94" w:rsidRDefault="002E22E3" w:rsidP="00EA4118">
      <w:pPr>
        <w:widowControl/>
        <w:ind w:left="210" w:hangingChars="100" w:hanging="210"/>
        <w:rPr>
          <w:rFonts w:asciiTheme="minorEastAsia" w:eastAsiaTheme="minorEastAsia" w:hAnsiTheme="minorEastAsia" w:cs="ＭＳ Ｐゴシック"/>
          <w:bCs/>
          <w:kern w:val="0"/>
          <w:szCs w:val="21"/>
        </w:rPr>
      </w:pPr>
      <w:r w:rsidRPr="00B37D94">
        <w:rPr>
          <w:rFonts w:asciiTheme="minorEastAsia" w:eastAsiaTheme="minorEastAsia" w:hAnsiTheme="minorEastAsia" w:cs="ＭＳ Ｐゴシック" w:hint="eastAsia"/>
          <w:bCs/>
          <w:kern w:val="0"/>
          <w:szCs w:val="21"/>
        </w:rPr>
        <w:t xml:space="preserve">第52条　</w:t>
      </w:r>
      <w:r w:rsidR="00EA4118" w:rsidRPr="00B37D94">
        <w:rPr>
          <w:rFonts w:asciiTheme="minorEastAsia" w:eastAsiaTheme="minorEastAsia" w:hAnsiTheme="minorEastAsia" w:cs="ＭＳ Ｐゴシック" w:hint="eastAsia"/>
          <w:bCs/>
          <w:kern w:val="0"/>
          <w:szCs w:val="21"/>
        </w:rPr>
        <w:t>センターは、公益目的事業の質の向上を図るため、運営体制の充実を図るとともに、財務に関する情報を開示その他の運営における透明性の向上を図るものとする。</w:t>
      </w:r>
    </w:p>
    <w:p w14:paraId="7439F7EC" w14:textId="77777777" w:rsidR="002E22E3" w:rsidRPr="00B37D94" w:rsidRDefault="002E22E3" w:rsidP="0014156C">
      <w:pPr>
        <w:widowControl/>
        <w:ind w:firstLineChars="300" w:firstLine="630"/>
        <w:rPr>
          <w:rFonts w:ascii="ＭＳ ゴシック" w:eastAsia="ＭＳ ゴシック" w:hAnsi="ＭＳ ゴシック" w:cs="ＭＳ Ｐゴシック"/>
          <w:bCs/>
          <w:kern w:val="0"/>
          <w:szCs w:val="21"/>
        </w:rPr>
      </w:pPr>
    </w:p>
    <w:p w14:paraId="198DC863" w14:textId="51112DD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第1</w:t>
      </w:r>
      <w:r w:rsidR="00EA4118">
        <w:rPr>
          <w:rFonts w:ascii="ＭＳ ゴシック" w:eastAsia="ＭＳ ゴシック" w:hAnsi="ＭＳ ゴシック" w:cs="ＭＳ Ｐゴシック" w:hint="eastAsia"/>
          <w:b/>
          <w:kern w:val="0"/>
          <w:szCs w:val="21"/>
        </w:rPr>
        <w:t>1</w:t>
      </w:r>
      <w:r w:rsidRPr="003E03A7">
        <w:rPr>
          <w:rFonts w:ascii="ＭＳ ゴシック" w:eastAsia="ＭＳ ゴシック" w:hAnsi="ＭＳ ゴシック" w:cs="ＭＳ Ｐゴシック" w:hint="eastAsia"/>
          <w:b/>
          <w:kern w:val="0"/>
          <w:szCs w:val="21"/>
        </w:rPr>
        <w:t>章　公告の方法</w:t>
      </w:r>
    </w:p>
    <w:p w14:paraId="6F4D4C56" w14:textId="77777777" w:rsidR="004E17E7" w:rsidRPr="003E03A7" w:rsidRDefault="004E17E7" w:rsidP="0014156C">
      <w:pPr>
        <w:widowControl/>
        <w:ind w:left="210" w:hangingChars="100" w:hanging="210"/>
        <w:rPr>
          <w:rFonts w:ascii="ＭＳ 明朝" w:hAnsi="ＭＳ 明朝" w:cs="ＭＳ Ｐゴシック"/>
          <w:kern w:val="0"/>
          <w:szCs w:val="21"/>
        </w:rPr>
      </w:pPr>
    </w:p>
    <w:p w14:paraId="03767F4C" w14:textId="77777777" w:rsidR="004E17E7" w:rsidRPr="003E03A7" w:rsidRDefault="004E17E7" w:rsidP="0014156C">
      <w:pPr>
        <w:widowControl/>
        <w:ind w:leftChars="100" w:left="210"/>
        <w:rPr>
          <w:rFonts w:ascii="ＭＳ 明朝" w:hAnsi="ＭＳ 明朝" w:cs="ＭＳ Ｐゴシック"/>
          <w:kern w:val="0"/>
          <w:szCs w:val="21"/>
        </w:rPr>
      </w:pPr>
      <w:r w:rsidRPr="003E03A7">
        <w:rPr>
          <w:rFonts w:ascii="ＭＳ 明朝" w:hAnsi="ＭＳ 明朝" w:cs="ＭＳ Ｐゴシック" w:hint="eastAsia"/>
          <w:kern w:val="0"/>
          <w:szCs w:val="21"/>
        </w:rPr>
        <w:t>（公告の方法）</w:t>
      </w:r>
    </w:p>
    <w:p w14:paraId="73FE4A6B" w14:textId="62449216"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第5</w:t>
      </w:r>
      <w:r w:rsidR="00EA4118">
        <w:rPr>
          <w:rFonts w:ascii="ＭＳ 明朝" w:hAnsi="ＭＳ 明朝" w:cs="ＭＳ Ｐゴシック" w:hint="eastAsia"/>
          <w:kern w:val="0"/>
          <w:szCs w:val="21"/>
        </w:rPr>
        <w:t>3</w:t>
      </w:r>
      <w:r w:rsidRPr="003E03A7">
        <w:rPr>
          <w:rFonts w:ascii="ＭＳ 明朝" w:hAnsi="ＭＳ 明朝" w:cs="ＭＳ Ｐゴシック" w:hint="eastAsia"/>
          <w:kern w:val="0"/>
          <w:szCs w:val="21"/>
        </w:rPr>
        <w:t>条　センターの公告方法は、主たる事務所の公衆の見やすい場所に掲示する方法により行う。</w:t>
      </w:r>
    </w:p>
    <w:p w14:paraId="7D79D378" w14:textId="5C1F49E6" w:rsidR="004E17E7" w:rsidRDefault="004E17E7" w:rsidP="0014156C">
      <w:pPr>
        <w:widowControl/>
        <w:ind w:firstLineChars="300" w:firstLine="630"/>
        <w:rPr>
          <w:rFonts w:ascii="ＭＳ 明朝" w:hAnsi="ＭＳ 明朝" w:cs="ＭＳ Ｐゴシック"/>
          <w:kern w:val="0"/>
          <w:szCs w:val="21"/>
        </w:rPr>
      </w:pPr>
    </w:p>
    <w:p w14:paraId="3762D44C" w14:textId="657735FB" w:rsidR="00C25A13" w:rsidRDefault="00C25A13" w:rsidP="0014156C">
      <w:pPr>
        <w:widowControl/>
        <w:ind w:firstLineChars="300" w:firstLine="630"/>
        <w:rPr>
          <w:rFonts w:ascii="ＭＳ 明朝" w:hAnsi="ＭＳ 明朝" w:cs="ＭＳ Ｐゴシック"/>
          <w:kern w:val="0"/>
          <w:szCs w:val="21"/>
        </w:rPr>
      </w:pPr>
    </w:p>
    <w:p w14:paraId="295EDE3D" w14:textId="77777777" w:rsidR="00C25A13" w:rsidRPr="003E03A7" w:rsidRDefault="00C25A13" w:rsidP="0014156C">
      <w:pPr>
        <w:widowControl/>
        <w:ind w:firstLineChars="300" w:firstLine="630"/>
        <w:rPr>
          <w:rFonts w:ascii="ＭＳ 明朝" w:hAnsi="ＭＳ 明朝" w:cs="ＭＳ Ｐゴシック"/>
          <w:kern w:val="0"/>
          <w:szCs w:val="21"/>
        </w:rPr>
      </w:pPr>
    </w:p>
    <w:p w14:paraId="45B29250" w14:textId="77777777" w:rsidR="004E17E7" w:rsidRPr="003E03A7" w:rsidRDefault="004E17E7" w:rsidP="0014156C">
      <w:pPr>
        <w:widowControl/>
        <w:ind w:firstLineChars="300" w:firstLine="632"/>
        <w:rPr>
          <w:rFonts w:ascii="ＭＳ ゴシック" w:eastAsia="ＭＳ ゴシック" w:hAnsi="ＭＳ ゴシック" w:cs="ＭＳ Ｐゴシック"/>
          <w:b/>
          <w:kern w:val="0"/>
          <w:szCs w:val="21"/>
        </w:rPr>
      </w:pPr>
      <w:r w:rsidRPr="003E03A7">
        <w:rPr>
          <w:rFonts w:ascii="ＭＳ ゴシック" w:eastAsia="ＭＳ ゴシック" w:hAnsi="ＭＳ ゴシック" w:cs="ＭＳ Ｐゴシック" w:hint="eastAsia"/>
          <w:b/>
          <w:kern w:val="0"/>
          <w:szCs w:val="21"/>
        </w:rPr>
        <w:t>第11章　雑則</w:t>
      </w:r>
    </w:p>
    <w:p w14:paraId="6EA3DA4E" w14:textId="77777777" w:rsidR="004E17E7" w:rsidRPr="003E03A7" w:rsidRDefault="004E17E7" w:rsidP="0014156C">
      <w:pPr>
        <w:widowControl/>
        <w:ind w:left="210" w:hangingChars="100" w:hanging="210"/>
        <w:rPr>
          <w:rFonts w:ascii="ＭＳ 明朝" w:hAnsi="ＭＳ 明朝" w:cs="ＭＳ Ｐゴシック"/>
          <w:kern w:val="0"/>
          <w:szCs w:val="21"/>
        </w:rPr>
      </w:pPr>
    </w:p>
    <w:p w14:paraId="1EFADAF9" w14:textId="77777777" w:rsidR="004E17E7" w:rsidRPr="003E03A7" w:rsidRDefault="004E17E7" w:rsidP="0014156C">
      <w:pPr>
        <w:widowControl/>
        <w:ind w:leftChars="95" w:left="199"/>
        <w:rPr>
          <w:rFonts w:ascii="ＭＳ 明朝" w:hAnsi="ＭＳ 明朝" w:cs="ＭＳ Ｐゴシック"/>
          <w:kern w:val="0"/>
          <w:szCs w:val="21"/>
        </w:rPr>
      </w:pPr>
      <w:r w:rsidRPr="003E03A7">
        <w:rPr>
          <w:rFonts w:ascii="ＭＳ 明朝" w:hAnsi="ＭＳ 明朝" w:cs="ＭＳ Ｐゴシック" w:hint="eastAsia"/>
          <w:kern w:val="0"/>
          <w:szCs w:val="21"/>
        </w:rPr>
        <w:t>（委任）</w:t>
      </w:r>
    </w:p>
    <w:p w14:paraId="18AF4705" w14:textId="38381A5B" w:rsidR="004E17E7" w:rsidRPr="003E03A7" w:rsidRDefault="004E17E7" w:rsidP="0014156C">
      <w:pPr>
        <w:widowControl/>
        <w:ind w:left="210" w:hangingChars="100" w:hanging="210"/>
        <w:rPr>
          <w:rFonts w:ascii="ＭＳ 明朝" w:hAnsi="ＭＳ 明朝" w:cs="ＭＳ Ｐゴシック"/>
          <w:kern w:val="0"/>
          <w:szCs w:val="21"/>
        </w:rPr>
      </w:pPr>
      <w:r w:rsidRPr="003E03A7">
        <w:rPr>
          <w:rFonts w:ascii="ＭＳ 明朝" w:hAnsi="ＭＳ 明朝" w:cs="ＭＳ Ｐゴシック" w:hint="eastAsia"/>
          <w:kern w:val="0"/>
          <w:szCs w:val="21"/>
        </w:rPr>
        <w:t>第5</w:t>
      </w:r>
      <w:r w:rsidR="00EA4118">
        <w:rPr>
          <w:rFonts w:ascii="ＭＳ 明朝" w:hAnsi="ＭＳ 明朝" w:cs="ＭＳ Ｐゴシック" w:hint="eastAsia"/>
          <w:kern w:val="0"/>
          <w:szCs w:val="21"/>
        </w:rPr>
        <w:t>4</w:t>
      </w:r>
      <w:r w:rsidRPr="003E03A7">
        <w:rPr>
          <w:rFonts w:ascii="ＭＳ 明朝" w:hAnsi="ＭＳ 明朝" w:cs="ＭＳ Ｐゴシック" w:hint="eastAsia"/>
          <w:kern w:val="0"/>
          <w:szCs w:val="21"/>
        </w:rPr>
        <w:t>条　この定款の施行について必要な事項は、理事会の決議により、別に定める。</w:t>
      </w:r>
    </w:p>
    <w:p w14:paraId="17444603" w14:textId="77777777" w:rsidR="004E17E7" w:rsidRPr="003E03A7" w:rsidRDefault="004E17E7" w:rsidP="0014156C">
      <w:pPr>
        <w:widowControl/>
        <w:ind w:left="210" w:hangingChars="100" w:hanging="210"/>
        <w:rPr>
          <w:rFonts w:ascii="ＭＳ 明朝" w:hAnsi="ＭＳ 明朝" w:cs="ＭＳ Ｐゴシック"/>
          <w:kern w:val="0"/>
          <w:szCs w:val="21"/>
        </w:rPr>
      </w:pPr>
    </w:p>
    <w:p w14:paraId="313EA799" w14:textId="77777777" w:rsidR="004E17E7" w:rsidRPr="003E03A7" w:rsidRDefault="004E17E7" w:rsidP="0014156C">
      <w:pPr>
        <w:widowControl/>
        <w:ind w:leftChars="95" w:left="199" w:firstLineChars="200" w:firstLine="420"/>
        <w:rPr>
          <w:rFonts w:ascii="ＭＳ 明朝" w:hAnsi="ＭＳ 明朝" w:cs="ＭＳ Ｐゴシック"/>
          <w:kern w:val="0"/>
          <w:szCs w:val="21"/>
        </w:rPr>
      </w:pPr>
      <w:r w:rsidRPr="003E03A7">
        <w:rPr>
          <w:rFonts w:ascii="ＭＳ 明朝" w:hAnsi="ＭＳ 明朝" w:cs="ＭＳ Ｐゴシック" w:hint="eastAsia"/>
          <w:kern w:val="0"/>
          <w:szCs w:val="21"/>
        </w:rPr>
        <w:t>附　則</w:t>
      </w:r>
    </w:p>
    <w:p w14:paraId="4BB06F80" w14:textId="77777777" w:rsidR="004E17E7" w:rsidRPr="003E03A7" w:rsidRDefault="00D074C8" w:rsidP="0014156C">
      <w:pPr>
        <w:widowControl/>
        <w:ind w:left="210" w:hangingChars="100" w:hanging="210"/>
        <w:rPr>
          <w:rFonts w:ascii="ＭＳ 明朝" w:hAnsi="ＭＳ 明朝" w:cs="ＭＳ Ｐゴシック"/>
          <w:kern w:val="0"/>
          <w:szCs w:val="21"/>
        </w:rPr>
      </w:pPr>
      <w:r>
        <w:rPr>
          <w:rFonts w:ascii="ＭＳ 明朝" w:hAnsi="ＭＳ 明朝" w:cs="ＭＳ Ｐゴシック" w:hint="eastAsia"/>
          <w:kern w:val="0"/>
          <w:szCs w:val="21"/>
        </w:rPr>
        <w:lastRenderedPageBreak/>
        <w:t xml:space="preserve">１　</w:t>
      </w:r>
      <w:r w:rsidR="004E17E7" w:rsidRPr="003E03A7">
        <w:rPr>
          <w:rFonts w:ascii="ＭＳ 明朝" w:hAnsi="ＭＳ 明朝" w:cs="ＭＳ Ｐゴシック" w:hint="eastAsia"/>
          <w:kern w:val="0"/>
          <w:szCs w:val="21"/>
        </w:rPr>
        <w:t>この定款は、一般社団法人及び一般財団法人に関する法律及び公益社団法人及び公益財団法人の認定等に関する法律の施行に伴う関係法律の整備等に関する法律（平成18年法律第50号。以下「整備法」という。）第106条第1項に定める公益法人の設立の登記の日から施行する。</w:t>
      </w:r>
    </w:p>
    <w:p w14:paraId="4AB24FF3" w14:textId="77777777" w:rsidR="004E17E7" w:rsidRPr="003E03A7" w:rsidRDefault="004E17E7" w:rsidP="0014156C">
      <w:pPr>
        <w:ind w:left="210" w:hangingChars="100" w:hanging="210"/>
        <w:rPr>
          <w:rFonts w:ascii="ＭＳ 明朝" w:hAnsi="ＭＳ 明朝"/>
          <w:kern w:val="0"/>
          <w:szCs w:val="21"/>
        </w:rPr>
      </w:pPr>
      <w:r w:rsidRPr="003E03A7">
        <w:rPr>
          <w:rFonts w:ascii="ＭＳ 明朝" w:hAnsi="ＭＳ 明朝" w:cs="ＭＳ Ｐゴシック" w:hint="eastAsia"/>
          <w:kern w:val="0"/>
          <w:szCs w:val="21"/>
        </w:rPr>
        <w:t>２　センターの最初の代表理事は、</w:t>
      </w:r>
      <w:r w:rsidR="00F66C8C" w:rsidRPr="003E03A7">
        <w:rPr>
          <w:rFonts w:ascii="ＭＳ 明朝" w:hAnsi="ＭＳ 明朝" w:cs="ＭＳ Ｐゴシック" w:hint="eastAsia"/>
          <w:kern w:val="0"/>
          <w:szCs w:val="21"/>
        </w:rPr>
        <w:t>松尾武久</w:t>
      </w:r>
      <w:r w:rsidRPr="003E03A7">
        <w:rPr>
          <w:rFonts w:ascii="ＭＳ 明朝" w:hAnsi="ＭＳ 明朝" w:cs="ＭＳ Ｐゴシック" w:hint="eastAsia"/>
          <w:kern w:val="0"/>
          <w:szCs w:val="21"/>
        </w:rPr>
        <w:t>理事長及び</w:t>
      </w:r>
      <w:r w:rsidR="00F66C8C" w:rsidRPr="003E03A7">
        <w:rPr>
          <w:rFonts w:ascii="ＭＳ 明朝" w:hAnsi="ＭＳ 明朝" w:cs="ＭＳ Ｐゴシック" w:hint="eastAsia"/>
          <w:kern w:val="0"/>
          <w:szCs w:val="21"/>
        </w:rPr>
        <w:t>池田多鶴子</w:t>
      </w:r>
      <w:r w:rsidRPr="003E03A7">
        <w:rPr>
          <w:rFonts w:ascii="ＭＳ 明朝" w:hAnsi="ＭＳ 明朝" w:cs="ＭＳ Ｐゴシック" w:hint="eastAsia"/>
          <w:kern w:val="0"/>
          <w:szCs w:val="21"/>
        </w:rPr>
        <w:t>副理事長とする。</w:t>
      </w:r>
    </w:p>
    <w:p w14:paraId="35B1FDF0" w14:textId="77777777" w:rsidR="004E17E7" w:rsidRPr="003E03A7" w:rsidRDefault="004E17E7" w:rsidP="0014156C">
      <w:pPr>
        <w:ind w:left="210" w:hangingChars="100" w:hanging="210"/>
        <w:rPr>
          <w:rFonts w:ascii="ＭＳ 明朝" w:hAnsi="ＭＳ 明朝"/>
          <w:kern w:val="0"/>
          <w:szCs w:val="21"/>
        </w:rPr>
      </w:pPr>
      <w:r w:rsidRPr="003E03A7">
        <w:rPr>
          <w:rFonts w:ascii="ＭＳ 明朝" w:hAnsi="ＭＳ 明朝" w:hint="eastAsia"/>
          <w:kern w:val="0"/>
          <w:szCs w:val="21"/>
        </w:rPr>
        <w:t>３　整備法第106条第1項に定める特例民法法人の解散の登記と、公益法人の設立の登記を行ったときは、第41条の規定にかかわらず、解散の登記の日の前日を事業年度の末日とし、設立の登記の日を事業年度の開始日とする。</w:t>
      </w:r>
    </w:p>
    <w:p w14:paraId="08679FCE" w14:textId="77777777" w:rsidR="0071650E" w:rsidRPr="003E03A7" w:rsidRDefault="0071650E" w:rsidP="0014156C">
      <w:pPr>
        <w:rPr>
          <w:szCs w:val="21"/>
        </w:rPr>
      </w:pPr>
    </w:p>
    <w:p w14:paraId="0A6A5D7C" w14:textId="77777777" w:rsidR="000801B3" w:rsidRDefault="008253AD" w:rsidP="008253AD">
      <w:pPr>
        <w:ind w:firstLineChars="300" w:firstLine="630"/>
        <w:rPr>
          <w:szCs w:val="21"/>
        </w:rPr>
      </w:pPr>
      <w:r>
        <w:rPr>
          <w:rFonts w:hint="eastAsia"/>
          <w:szCs w:val="21"/>
        </w:rPr>
        <w:t>附　　則</w:t>
      </w:r>
    </w:p>
    <w:p w14:paraId="2D9101A4" w14:textId="33CB2D9D" w:rsidR="008253AD" w:rsidRDefault="008253AD" w:rsidP="008253AD">
      <w:pPr>
        <w:rPr>
          <w:szCs w:val="21"/>
        </w:rPr>
      </w:pPr>
      <w:r>
        <w:rPr>
          <w:rFonts w:hint="eastAsia"/>
          <w:szCs w:val="21"/>
        </w:rPr>
        <w:t xml:space="preserve">　　この定款は、平成</w:t>
      </w:r>
      <w:r>
        <w:rPr>
          <w:rFonts w:hint="eastAsia"/>
          <w:szCs w:val="21"/>
        </w:rPr>
        <w:t>25</w:t>
      </w:r>
      <w:r>
        <w:rPr>
          <w:rFonts w:hint="eastAsia"/>
          <w:szCs w:val="21"/>
        </w:rPr>
        <w:t>年</w:t>
      </w:r>
      <w:r w:rsidR="001A4EAD">
        <w:rPr>
          <w:rFonts w:hint="eastAsia"/>
          <w:szCs w:val="21"/>
        </w:rPr>
        <w:t>5</w:t>
      </w:r>
      <w:r>
        <w:rPr>
          <w:rFonts w:hint="eastAsia"/>
          <w:szCs w:val="21"/>
        </w:rPr>
        <w:t>月</w:t>
      </w:r>
      <w:r>
        <w:rPr>
          <w:rFonts w:hint="eastAsia"/>
          <w:szCs w:val="21"/>
        </w:rPr>
        <w:t>29</w:t>
      </w:r>
      <w:r>
        <w:rPr>
          <w:rFonts w:hint="eastAsia"/>
          <w:szCs w:val="21"/>
        </w:rPr>
        <w:t>日から施行する。</w:t>
      </w:r>
    </w:p>
    <w:p w14:paraId="2EF8AEC5" w14:textId="77777777" w:rsidR="008253AD" w:rsidRDefault="008253AD" w:rsidP="008253AD">
      <w:pPr>
        <w:rPr>
          <w:szCs w:val="21"/>
        </w:rPr>
      </w:pPr>
    </w:p>
    <w:p w14:paraId="15558C44" w14:textId="77777777" w:rsidR="008253AD" w:rsidRDefault="008253AD" w:rsidP="008253AD">
      <w:pPr>
        <w:ind w:firstLineChars="300" w:firstLine="630"/>
        <w:rPr>
          <w:szCs w:val="21"/>
        </w:rPr>
      </w:pPr>
      <w:r>
        <w:rPr>
          <w:rFonts w:hint="eastAsia"/>
          <w:szCs w:val="21"/>
        </w:rPr>
        <w:t>附　　則</w:t>
      </w:r>
    </w:p>
    <w:p w14:paraId="0DF2D83C" w14:textId="34825409" w:rsidR="008253AD" w:rsidRDefault="008253AD" w:rsidP="008253AD">
      <w:pPr>
        <w:rPr>
          <w:szCs w:val="21"/>
        </w:rPr>
      </w:pPr>
      <w:r>
        <w:rPr>
          <w:rFonts w:hint="eastAsia"/>
          <w:szCs w:val="21"/>
        </w:rPr>
        <w:t xml:space="preserve">　　この定款は、平成</w:t>
      </w:r>
      <w:r>
        <w:rPr>
          <w:rFonts w:hint="eastAsia"/>
          <w:szCs w:val="21"/>
        </w:rPr>
        <w:t>29</w:t>
      </w:r>
      <w:r>
        <w:rPr>
          <w:rFonts w:hint="eastAsia"/>
          <w:szCs w:val="21"/>
        </w:rPr>
        <w:t>年</w:t>
      </w:r>
      <w:r w:rsidR="001A4EAD">
        <w:rPr>
          <w:rFonts w:hint="eastAsia"/>
          <w:szCs w:val="21"/>
        </w:rPr>
        <w:t>5</w:t>
      </w:r>
      <w:r>
        <w:rPr>
          <w:rFonts w:hint="eastAsia"/>
          <w:szCs w:val="21"/>
        </w:rPr>
        <w:t>月</w:t>
      </w:r>
      <w:r>
        <w:rPr>
          <w:rFonts w:hint="eastAsia"/>
          <w:szCs w:val="21"/>
        </w:rPr>
        <w:t>24</w:t>
      </w:r>
      <w:r>
        <w:rPr>
          <w:rFonts w:hint="eastAsia"/>
          <w:szCs w:val="21"/>
        </w:rPr>
        <w:t>日から施行し、平成</w:t>
      </w:r>
      <w:r>
        <w:rPr>
          <w:rFonts w:hint="eastAsia"/>
          <w:szCs w:val="21"/>
        </w:rPr>
        <w:t>27</w:t>
      </w:r>
      <w:r>
        <w:rPr>
          <w:rFonts w:hint="eastAsia"/>
          <w:szCs w:val="21"/>
        </w:rPr>
        <w:t>年</w:t>
      </w:r>
      <w:r>
        <w:rPr>
          <w:rFonts w:hint="eastAsia"/>
          <w:szCs w:val="21"/>
        </w:rPr>
        <w:t>10</w:t>
      </w:r>
      <w:r>
        <w:rPr>
          <w:rFonts w:hint="eastAsia"/>
          <w:szCs w:val="21"/>
        </w:rPr>
        <w:t>月１日から適用する。</w:t>
      </w:r>
    </w:p>
    <w:p w14:paraId="385E2CDF" w14:textId="77777777" w:rsidR="008253AD" w:rsidRDefault="008253AD" w:rsidP="008253AD">
      <w:pPr>
        <w:rPr>
          <w:szCs w:val="21"/>
        </w:rPr>
      </w:pPr>
    </w:p>
    <w:p w14:paraId="616ACD92" w14:textId="77777777" w:rsidR="007C5344" w:rsidRPr="00FC0C4B" w:rsidRDefault="007C5344" w:rsidP="007C5344">
      <w:pPr>
        <w:ind w:firstLineChars="300" w:firstLine="630"/>
        <w:rPr>
          <w:szCs w:val="21"/>
        </w:rPr>
      </w:pPr>
      <w:r w:rsidRPr="00FC0C4B">
        <w:rPr>
          <w:rFonts w:hint="eastAsia"/>
          <w:szCs w:val="21"/>
        </w:rPr>
        <w:t>附　　則</w:t>
      </w:r>
    </w:p>
    <w:p w14:paraId="595D51EC" w14:textId="3F22836D" w:rsidR="007C5344" w:rsidRPr="00FC0C4B" w:rsidRDefault="007C5344" w:rsidP="007C5344">
      <w:pPr>
        <w:rPr>
          <w:szCs w:val="21"/>
        </w:rPr>
      </w:pPr>
      <w:r w:rsidRPr="00FC0C4B">
        <w:rPr>
          <w:rFonts w:hint="eastAsia"/>
          <w:szCs w:val="21"/>
        </w:rPr>
        <w:t xml:space="preserve">　　この定款は、令和４年</w:t>
      </w:r>
      <w:r w:rsidRPr="00FC0C4B">
        <w:rPr>
          <w:rFonts w:hint="eastAsia"/>
          <w:szCs w:val="21"/>
        </w:rPr>
        <w:t>5</w:t>
      </w:r>
      <w:r w:rsidRPr="00FC0C4B">
        <w:rPr>
          <w:rFonts w:hint="eastAsia"/>
          <w:szCs w:val="21"/>
        </w:rPr>
        <w:t>月</w:t>
      </w:r>
      <w:r w:rsidR="00FC0C4B">
        <w:rPr>
          <w:rFonts w:hint="eastAsia"/>
          <w:szCs w:val="21"/>
        </w:rPr>
        <w:t>27</w:t>
      </w:r>
      <w:r w:rsidRPr="00FC0C4B">
        <w:rPr>
          <w:rFonts w:hint="eastAsia"/>
          <w:szCs w:val="21"/>
        </w:rPr>
        <w:t>日から施行する。</w:t>
      </w:r>
    </w:p>
    <w:p w14:paraId="0FEC2DE6" w14:textId="77777777" w:rsidR="008253AD" w:rsidRDefault="008253AD" w:rsidP="008253AD">
      <w:pPr>
        <w:rPr>
          <w:szCs w:val="21"/>
        </w:rPr>
      </w:pPr>
    </w:p>
    <w:p w14:paraId="56388D74" w14:textId="468847E9" w:rsidR="00EA4118" w:rsidRPr="00B37D94" w:rsidRDefault="00EA4118" w:rsidP="008253AD">
      <w:pPr>
        <w:rPr>
          <w:szCs w:val="21"/>
        </w:rPr>
      </w:pPr>
      <w:r>
        <w:rPr>
          <w:rFonts w:hint="eastAsia"/>
          <w:szCs w:val="21"/>
        </w:rPr>
        <w:t xml:space="preserve">　　</w:t>
      </w:r>
      <w:r w:rsidRPr="00B37D94">
        <w:rPr>
          <w:rFonts w:hint="eastAsia"/>
          <w:szCs w:val="21"/>
        </w:rPr>
        <w:t xml:space="preserve">　附　　則</w:t>
      </w:r>
    </w:p>
    <w:p w14:paraId="0AD0E4A4" w14:textId="4DBC832E" w:rsidR="00EA4118" w:rsidRPr="00B37D94" w:rsidRDefault="00EA4118" w:rsidP="008253AD">
      <w:pPr>
        <w:rPr>
          <w:szCs w:val="21"/>
        </w:rPr>
      </w:pPr>
      <w:r w:rsidRPr="00B37D94">
        <w:rPr>
          <w:rFonts w:hint="eastAsia"/>
          <w:szCs w:val="21"/>
        </w:rPr>
        <w:t xml:space="preserve">　　この定款は、令和</w:t>
      </w:r>
      <w:r w:rsidRPr="00B37D94">
        <w:rPr>
          <w:rFonts w:hint="eastAsia"/>
          <w:szCs w:val="21"/>
        </w:rPr>
        <w:t>7</w:t>
      </w:r>
      <w:r w:rsidRPr="00B37D94">
        <w:rPr>
          <w:rFonts w:hint="eastAsia"/>
          <w:szCs w:val="21"/>
        </w:rPr>
        <w:t>年</w:t>
      </w:r>
      <w:r w:rsidRPr="00B37D94">
        <w:rPr>
          <w:rFonts w:hint="eastAsia"/>
          <w:szCs w:val="21"/>
        </w:rPr>
        <w:t>5</w:t>
      </w:r>
      <w:r w:rsidRPr="00B37D94">
        <w:rPr>
          <w:rFonts w:hint="eastAsia"/>
          <w:szCs w:val="21"/>
        </w:rPr>
        <w:t>月</w:t>
      </w:r>
      <w:r w:rsidRPr="00B37D94">
        <w:rPr>
          <w:rFonts w:hint="eastAsia"/>
          <w:szCs w:val="21"/>
        </w:rPr>
        <w:t>27</w:t>
      </w:r>
      <w:r w:rsidRPr="00B37D94">
        <w:rPr>
          <w:rFonts w:hint="eastAsia"/>
          <w:szCs w:val="21"/>
        </w:rPr>
        <w:t>日から施行する。</w:t>
      </w:r>
    </w:p>
    <w:sectPr w:rsidR="00EA4118" w:rsidRPr="00B37D94" w:rsidSect="005C2263">
      <w:footerReference w:type="default" r:id="rId7"/>
      <w:pgSz w:w="11906" w:h="16838" w:code="9"/>
      <w:pgMar w:top="1588" w:right="1361" w:bottom="1247" w:left="1588"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808B6" w14:textId="77777777" w:rsidR="007A2958" w:rsidRDefault="007A2958" w:rsidP="00EB3B8C">
      <w:r>
        <w:separator/>
      </w:r>
    </w:p>
  </w:endnote>
  <w:endnote w:type="continuationSeparator" w:id="0">
    <w:p w14:paraId="5436E5FC" w14:textId="77777777" w:rsidR="007A2958" w:rsidRDefault="007A2958" w:rsidP="00EB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EC0E" w14:textId="77777777" w:rsidR="005A5628" w:rsidRDefault="005A56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3B39" w14:textId="77777777" w:rsidR="007A2958" w:rsidRDefault="007A2958" w:rsidP="00EB3B8C">
      <w:r>
        <w:separator/>
      </w:r>
    </w:p>
  </w:footnote>
  <w:footnote w:type="continuationSeparator" w:id="0">
    <w:p w14:paraId="5A3B8212" w14:textId="77777777" w:rsidR="007A2958" w:rsidRDefault="007A2958" w:rsidP="00EB3B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E17E7"/>
    <w:rsid w:val="00016177"/>
    <w:rsid w:val="000379F7"/>
    <w:rsid w:val="00037E06"/>
    <w:rsid w:val="00065325"/>
    <w:rsid w:val="000801B3"/>
    <w:rsid w:val="000A2165"/>
    <w:rsid w:val="000A49E8"/>
    <w:rsid w:val="0014156C"/>
    <w:rsid w:val="00146016"/>
    <w:rsid w:val="00154BEE"/>
    <w:rsid w:val="0017234E"/>
    <w:rsid w:val="00181ED3"/>
    <w:rsid w:val="0019678B"/>
    <w:rsid w:val="001A4EAD"/>
    <w:rsid w:val="001D3211"/>
    <w:rsid w:val="001F47F5"/>
    <w:rsid w:val="002304FE"/>
    <w:rsid w:val="002528D6"/>
    <w:rsid w:val="00261577"/>
    <w:rsid w:val="002C4D8B"/>
    <w:rsid w:val="002D4BEF"/>
    <w:rsid w:val="002E22E3"/>
    <w:rsid w:val="002E6F7B"/>
    <w:rsid w:val="0030098C"/>
    <w:rsid w:val="00355E63"/>
    <w:rsid w:val="00366EF1"/>
    <w:rsid w:val="00377996"/>
    <w:rsid w:val="003A344F"/>
    <w:rsid w:val="003D0918"/>
    <w:rsid w:val="003E03A7"/>
    <w:rsid w:val="003E7487"/>
    <w:rsid w:val="003F3336"/>
    <w:rsid w:val="00400C98"/>
    <w:rsid w:val="004061B0"/>
    <w:rsid w:val="0046053A"/>
    <w:rsid w:val="004C5A70"/>
    <w:rsid w:val="004E17E7"/>
    <w:rsid w:val="004E7489"/>
    <w:rsid w:val="00544125"/>
    <w:rsid w:val="00590E36"/>
    <w:rsid w:val="005A5628"/>
    <w:rsid w:val="005B0F25"/>
    <w:rsid w:val="005C2263"/>
    <w:rsid w:val="005D32DB"/>
    <w:rsid w:val="005D5F9E"/>
    <w:rsid w:val="00616F7F"/>
    <w:rsid w:val="00624B8F"/>
    <w:rsid w:val="00657ACC"/>
    <w:rsid w:val="00674056"/>
    <w:rsid w:val="006A691E"/>
    <w:rsid w:val="006F2B10"/>
    <w:rsid w:val="00703738"/>
    <w:rsid w:val="0071650E"/>
    <w:rsid w:val="007206B7"/>
    <w:rsid w:val="00783660"/>
    <w:rsid w:val="007908D5"/>
    <w:rsid w:val="00791BE4"/>
    <w:rsid w:val="007A2958"/>
    <w:rsid w:val="007C1259"/>
    <w:rsid w:val="007C5344"/>
    <w:rsid w:val="007C7FCE"/>
    <w:rsid w:val="00815690"/>
    <w:rsid w:val="008253AD"/>
    <w:rsid w:val="00841B13"/>
    <w:rsid w:val="0084511D"/>
    <w:rsid w:val="0089124E"/>
    <w:rsid w:val="008A1C65"/>
    <w:rsid w:val="008C62C0"/>
    <w:rsid w:val="009209D6"/>
    <w:rsid w:val="009857B7"/>
    <w:rsid w:val="00994CF0"/>
    <w:rsid w:val="009B3195"/>
    <w:rsid w:val="009B4D3E"/>
    <w:rsid w:val="009C3942"/>
    <w:rsid w:val="00A370B4"/>
    <w:rsid w:val="00A80F7D"/>
    <w:rsid w:val="00AA5FEF"/>
    <w:rsid w:val="00AC5872"/>
    <w:rsid w:val="00AE7ABD"/>
    <w:rsid w:val="00AF191D"/>
    <w:rsid w:val="00B06BE2"/>
    <w:rsid w:val="00B11260"/>
    <w:rsid w:val="00B34C1F"/>
    <w:rsid w:val="00B37D94"/>
    <w:rsid w:val="00B42C60"/>
    <w:rsid w:val="00B57252"/>
    <w:rsid w:val="00B806AE"/>
    <w:rsid w:val="00BB7187"/>
    <w:rsid w:val="00BB725D"/>
    <w:rsid w:val="00BF1D49"/>
    <w:rsid w:val="00C23B2E"/>
    <w:rsid w:val="00C25A13"/>
    <w:rsid w:val="00C61978"/>
    <w:rsid w:val="00C71E8C"/>
    <w:rsid w:val="00CA40B5"/>
    <w:rsid w:val="00CB264E"/>
    <w:rsid w:val="00D074C8"/>
    <w:rsid w:val="00DA4F89"/>
    <w:rsid w:val="00DB61D3"/>
    <w:rsid w:val="00E060A3"/>
    <w:rsid w:val="00E437EE"/>
    <w:rsid w:val="00EA0DCD"/>
    <w:rsid w:val="00EA4118"/>
    <w:rsid w:val="00EB3B8C"/>
    <w:rsid w:val="00EC62D4"/>
    <w:rsid w:val="00EF55ED"/>
    <w:rsid w:val="00F66C8C"/>
    <w:rsid w:val="00FA2E54"/>
    <w:rsid w:val="00FC0C4B"/>
    <w:rsid w:val="00FD4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9FB93"/>
  <w15:docId w15:val="{2D040829-052E-462E-B88A-7D621843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7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E17E7"/>
    <w:pPr>
      <w:widowControl/>
      <w:spacing w:line="300" w:lineRule="exact"/>
      <w:ind w:leftChars="95" w:left="199" w:firstLineChars="100" w:firstLine="200"/>
    </w:pPr>
    <w:rPr>
      <w:rFonts w:ascii="ＭＳ 明朝" w:hAnsi="ＭＳ 明朝"/>
      <w:kern w:val="0"/>
      <w:sz w:val="20"/>
      <w:szCs w:val="20"/>
      <w:u w:val="single"/>
    </w:rPr>
  </w:style>
  <w:style w:type="character" w:customStyle="1" w:styleId="a4">
    <w:name w:val="本文インデント (文字)"/>
    <w:basedOn w:val="a0"/>
    <w:link w:val="a3"/>
    <w:rsid w:val="004E17E7"/>
    <w:rPr>
      <w:rFonts w:ascii="ＭＳ 明朝" w:eastAsia="ＭＳ 明朝" w:hAnsi="ＭＳ 明朝" w:cs="Times New Roman"/>
      <w:kern w:val="0"/>
      <w:sz w:val="20"/>
      <w:szCs w:val="20"/>
      <w:u w:val="single"/>
    </w:rPr>
  </w:style>
  <w:style w:type="paragraph" w:styleId="a5">
    <w:name w:val="header"/>
    <w:basedOn w:val="a"/>
    <w:link w:val="a6"/>
    <w:uiPriority w:val="99"/>
    <w:semiHidden/>
    <w:unhideWhenUsed/>
    <w:rsid w:val="00EB3B8C"/>
    <w:pPr>
      <w:tabs>
        <w:tab w:val="center" w:pos="4252"/>
        <w:tab w:val="right" w:pos="8504"/>
      </w:tabs>
      <w:snapToGrid w:val="0"/>
    </w:pPr>
  </w:style>
  <w:style w:type="character" w:customStyle="1" w:styleId="a6">
    <w:name w:val="ヘッダー (文字)"/>
    <w:basedOn w:val="a0"/>
    <w:link w:val="a5"/>
    <w:uiPriority w:val="99"/>
    <w:semiHidden/>
    <w:rsid w:val="00EB3B8C"/>
    <w:rPr>
      <w:kern w:val="2"/>
      <w:sz w:val="21"/>
      <w:szCs w:val="24"/>
    </w:rPr>
  </w:style>
  <w:style w:type="paragraph" w:styleId="a7">
    <w:name w:val="footer"/>
    <w:basedOn w:val="a"/>
    <w:link w:val="a8"/>
    <w:uiPriority w:val="99"/>
    <w:unhideWhenUsed/>
    <w:rsid w:val="00EB3B8C"/>
    <w:pPr>
      <w:tabs>
        <w:tab w:val="center" w:pos="4252"/>
        <w:tab w:val="right" w:pos="8504"/>
      </w:tabs>
      <w:snapToGrid w:val="0"/>
    </w:pPr>
  </w:style>
  <w:style w:type="character" w:customStyle="1" w:styleId="a8">
    <w:name w:val="フッター (文字)"/>
    <w:basedOn w:val="a0"/>
    <w:link w:val="a7"/>
    <w:uiPriority w:val="99"/>
    <w:rsid w:val="00EB3B8C"/>
    <w:rPr>
      <w:kern w:val="2"/>
      <w:sz w:val="21"/>
      <w:szCs w:val="24"/>
    </w:rPr>
  </w:style>
  <w:style w:type="paragraph" w:styleId="a9">
    <w:name w:val="Balloon Text"/>
    <w:basedOn w:val="a"/>
    <w:link w:val="aa"/>
    <w:uiPriority w:val="99"/>
    <w:semiHidden/>
    <w:unhideWhenUsed/>
    <w:rsid w:val="00DA4F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4F8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1DBC7-7565-4622-8C8E-B30ED3A9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1383</Words>
  <Characters>7888</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shibata</dc:creator>
  <cp:lastModifiedBy>user</cp:lastModifiedBy>
  <cp:revision>31</cp:revision>
  <cp:lastPrinted>2022-06-02T05:54:00Z</cp:lastPrinted>
  <dcterms:created xsi:type="dcterms:W3CDTF">2013-06-11T00:18:00Z</dcterms:created>
  <dcterms:modified xsi:type="dcterms:W3CDTF">2025-05-30T02:37:00Z</dcterms:modified>
</cp:coreProperties>
</file>