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29785B" w14:textId="2A1BBE25" w:rsidR="008D1319" w:rsidRPr="00061DF1" w:rsidRDefault="008D1319" w:rsidP="005535DF">
      <w:pPr>
        <w:snapToGrid w:val="0"/>
        <w:spacing w:line="300" w:lineRule="auto"/>
        <w:jc w:val="center"/>
        <w:rPr>
          <w:rFonts w:ascii="ＭＳ 明朝" w:eastAsia="ＭＳ 明朝" w:hAnsi="ＭＳ 明朝"/>
          <w:b/>
          <w:color w:val="000000" w:themeColor="text1"/>
          <w:sz w:val="20"/>
          <w:szCs w:val="20"/>
          <w:lang w:eastAsia="ja-JP"/>
        </w:rPr>
      </w:pPr>
      <w:r w:rsidRPr="00061DF1">
        <w:rPr>
          <w:rFonts w:ascii="ＭＳ 明朝" w:eastAsia="ＭＳ 明朝" w:hAnsi="ＭＳ 明朝" w:hint="eastAsia"/>
          <w:b/>
          <w:color w:val="000000" w:themeColor="text1"/>
          <w:sz w:val="32"/>
          <w:szCs w:val="32"/>
          <w:lang w:eastAsia="ja-JP"/>
        </w:rPr>
        <w:t>一般社団法人</w:t>
      </w:r>
      <w:r w:rsidR="00277806" w:rsidRPr="00061DF1">
        <w:rPr>
          <w:rFonts w:ascii="ＭＳ 明朝" w:eastAsia="ＭＳ 明朝" w:hAnsi="ＭＳ 明朝" w:hint="eastAsia"/>
          <w:b/>
          <w:color w:val="000000" w:themeColor="text1"/>
          <w:sz w:val="32"/>
          <w:szCs w:val="32"/>
          <w:lang w:eastAsia="ja-JP"/>
        </w:rPr>
        <w:t>みやき町</w:t>
      </w:r>
      <w:r w:rsidRPr="00061DF1">
        <w:rPr>
          <w:rFonts w:ascii="ＭＳ 明朝" w:eastAsia="ＭＳ 明朝" w:hAnsi="ＭＳ 明朝" w:hint="eastAsia"/>
          <w:b/>
          <w:color w:val="000000" w:themeColor="text1"/>
          <w:sz w:val="32"/>
          <w:szCs w:val="32"/>
          <w:lang w:eastAsia="ja-JP"/>
        </w:rPr>
        <w:t>シルバー人材センタ－定款</w:t>
      </w:r>
    </w:p>
    <w:p w14:paraId="4B0EBEDF" w14:textId="77777777" w:rsidR="00330153" w:rsidRPr="00061DF1" w:rsidRDefault="00330153" w:rsidP="008D1319">
      <w:pPr>
        <w:snapToGrid w:val="0"/>
        <w:spacing w:line="300" w:lineRule="auto"/>
        <w:rPr>
          <w:rFonts w:ascii="ＭＳ 明朝" w:eastAsia="ＭＳ 明朝" w:hAnsi="ＭＳ 明朝"/>
          <w:color w:val="000000" w:themeColor="text1"/>
          <w:sz w:val="21"/>
          <w:szCs w:val="21"/>
          <w:lang w:eastAsia="ja-JP"/>
        </w:rPr>
      </w:pPr>
    </w:p>
    <w:p w14:paraId="15A1EE0D" w14:textId="77777777" w:rsidR="00AE0766" w:rsidRDefault="00AE0766" w:rsidP="000837A4">
      <w:pPr>
        <w:snapToGrid w:val="0"/>
        <w:spacing w:line="300" w:lineRule="auto"/>
        <w:ind w:firstLineChars="200" w:firstLine="422"/>
        <w:rPr>
          <w:rFonts w:ascii="ＭＳ 明朝" w:eastAsia="ＭＳ 明朝" w:hAnsi="ＭＳ 明朝"/>
          <w:b/>
          <w:color w:val="000000" w:themeColor="text1"/>
          <w:sz w:val="21"/>
          <w:szCs w:val="21"/>
          <w:lang w:eastAsia="ja-JP"/>
        </w:rPr>
      </w:pPr>
    </w:p>
    <w:p w14:paraId="37FE5587" w14:textId="4E59CA53" w:rsidR="00AE0766" w:rsidRPr="00AE0766" w:rsidRDefault="00AE0766" w:rsidP="00AE0766">
      <w:pPr>
        <w:snapToGrid w:val="0"/>
        <w:spacing w:line="300" w:lineRule="auto"/>
        <w:ind w:firstLineChars="3100" w:firstLine="6510"/>
        <w:rPr>
          <w:rFonts w:ascii="ＭＳ 明朝" w:eastAsia="ＭＳ 明朝" w:hAnsi="ＭＳ 明朝"/>
          <w:bCs/>
          <w:color w:val="000000" w:themeColor="text1"/>
          <w:sz w:val="21"/>
          <w:szCs w:val="21"/>
          <w:lang w:eastAsia="ja-JP"/>
        </w:rPr>
      </w:pPr>
      <w:r w:rsidRPr="00AE0766">
        <w:rPr>
          <w:rFonts w:ascii="ＭＳ 明朝" w:eastAsia="ＭＳ 明朝" w:hAnsi="ＭＳ 明朝" w:hint="eastAsia"/>
          <w:bCs/>
          <w:color w:val="000000" w:themeColor="text1"/>
          <w:sz w:val="21"/>
          <w:szCs w:val="21"/>
          <w:lang w:eastAsia="ja-JP"/>
        </w:rPr>
        <w:t>令和</w:t>
      </w:r>
      <w:r>
        <w:rPr>
          <w:rFonts w:ascii="ＭＳ 明朝" w:eastAsia="ＭＳ 明朝" w:hAnsi="ＭＳ 明朝" w:hint="eastAsia"/>
          <w:bCs/>
          <w:color w:val="000000" w:themeColor="text1"/>
          <w:sz w:val="21"/>
          <w:szCs w:val="21"/>
          <w:lang w:eastAsia="ja-JP"/>
        </w:rPr>
        <w:t>２年２月１９日</w:t>
      </w:r>
    </w:p>
    <w:p w14:paraId="028362DC" w14:textId="5AFAEEF3" w:rsidR="00AE0766" w:rsidRPr="00AE0766" w:rsidRDefault="00AE0766" w:rsidP="00AE0766">
      <w:pPr>
        <w:snapToGrid w:val="0"/>
        <w:spacing w:line="300" w:lineRule="auto"/>
        <w:ind w:firstLineChars="2800" w:firstLine="5880"/>
        <w:rPr>
          <w:rFonts w:ascii="ＭＳ 明朝" w:eastAsia="ＭＳ 明朝" w:hAnsi="ＭＳ 明朝"/>
          <w:bCs/>
          <w:color w:val="000000" w:themeColor="text1"/>
          <w:sz w:val="21"/>
          <w:szCs w:val="21"/>
          <w:lang w:eastAsia="ja-JP"/>
        </w:rPr>
      </w:pPr>
      <w:r w:rsidRPr="00AE0766">
        <w:rPr>
          <w:rFonts w:ascii="ＭＳ 明朝" w:eastAsia="ＭＳ 明朝" w:hAnsi="ＭＳ 明朝" w:hint="eastAsia"/>
          <w:bCs/>
          <w:color w:val="000000" w:themeColor="text1"/>
          <w:sz w:val="21"/>
          <w:szCs w:val="21"/>
          <w:lang w:eastAsia="ja-JP"/>
        </w:rPr>
        <w:t>改正</w:t>
      </w:r>
      <w:r>
        <w:rPr>
          <w:rFonts w:ascii="ＭＳ 明朝" w:eastAsia="ＭＳ 明朝" w:hAnsi="ＭＳ 明朝" w:hint="eastAsia"/>
          <w:bCs/>
          <w:color w:val="000000" w:themeColor="text1"/>
          <w:sz w:val="21"/>
          <w:szCs w:val="21"/>
          <w:lang w:eastAsia="ja-JP"/>
        </w:rPr>
        <w:t xml:space="preserve">　令和３年６月３０日</w:t>
      </w:r>
    </w:p>
    <w:p w14:paraId="6DFA4DFD" w14:textId="3323E134" w:rsidR="008D1319" w:rsidRPr="00061DF1" w:rsidRDefault="008D1319" w:rsidP="000837A4">
      <w:pPr>
        <w:snapToGrid w:val="0"/>
        <w:spacing w:line="300" w:lineRule="auto"/>
        <w:ind w:firstLineChars="200" w:firstLine="422"/>
        <w:rPr>
          <w:rFonts w:ascii="ＭＳ 明朝" w:eastAsia="ＭＳ 明朝" w:hAnsi="ＭＳ 明朝"/>
          <w:b/>
          <w:color w:val="000000" w:themeColor="text1"/>
          <w:sz w:val="21"/>
          <w:szCs w:val="21"/>
          <w:lang w:eastAsia="ja-JP"/>
        </w:rPr>
      </w:pPr>
      <w:r w:rsidRPr="00061DF1">
        <w:rPr>
          <w:rFonts w:ascii="ＭＳ 明朝" w:eastAsia="ＭＳ 明朝" w:hAnsi="ＭＳ 明朝" w:hint="eastAsia"/>
          <w:b/>
          <w:color w:val="000000" w:themeColor="text1"/>
          <w:sz w:val="21"/>
          <w:szCs w:val="21"/>
          <w:lang w:eastAsia="ja-JP"/>
        </w:rPr>
        <w:t>第１章</w:t>
      </w:r>
      <w:r w:rsidR="000837A4" w:rsidRPr="00061DF1">
        <w:rPr>
          <w:rFonts w:ascii="ＭＳ 明朝" w:eastAsia="ＭＳ 明朝" w:hAnsi="ＭＳ 明朝" w:hint="eastAsia"/>
          <w:b/>
          <w:color w:val="000000" w:themeColor="text1"/>
          <w:sz w:val="21"/>
          <w:szCs w:val="21"/>
          <w:lang w:eastAsia="ja-JP"/>
        </w:rPr>
        <w:t xml:space="preserve">　</w:t>
      </w:r>
      <w:r w:rsidR="00513025" w:rsidRPr="00061DF1">
        <w:rPr>
          <w:rFonts w:ascii="ＭＳ 明朝" w:eastAsia="ＭＳ 明朝" w:hAnsi="ＭＳ 明朝" w:hint="eastAsia"/>
          <w:b/>
          <w:color w:val="000000" w:themeColor="text1"/>
          <w:sz w:val="21"/>
          <w:szCs w:val="21"/>
          <w:lang w:eastAsia="ja-JP"/>
        </w:rPr>
        <w:t xml:space="preserve"> </w:t>
      </w:r>
      <w:r w:rsidRPr="00061DF1">
        <w:rPr>
          <w:rFonts w:ascii="ＭＳ 明朝" w:eastAsia="ＭＳ 明朝" w:hAnsi="ＭＳ 明朝" w:hint="eastAsia"/>
          <w:b/>
          <w:color w:val="000000" w:themeColor="text1"/>
          <w:sz w:val="21"/>
          <w:szCs w:val="21"/>
          <w:lang w:eastAsia="ja-JP"/>
        </w:rPr>
        <w:t>総</w:t>
      </w:r>
      <w:r w:rsidRPr="00061DF1">
        <w:rPr>
          <w:rFonts w:ascii="ＭＳ 明朝" w:eastAsia="ＭＳ 明朝" w:hAnsi="ＭＳ 明朝" w:hint="eastAsia"/>
          <w:b/>
          <w:color w:val="000000" w:themeColor="text1"/>
          <w:sz w:val="21"/>
          <w:szCs w:val="21"/>
          <w:lang w:eastAsia="ja-JP"/>
        </w:rPr>
        <w:tab/>
        <w:t>則</w:t>
      </w:r>
    </w:p>
    <w:p w14:paraId="368ED1F4"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（名称）</w:t>
      </w:r>
    </w:p>
    <w:p w14:paraId="20195EFA"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第１条　この法人は、一般社団法人</w:t>
      </w:r>
      <w:r w:rsidR="00277806" w:rsidRPr="00061DF1">
        <w:rPr>
          <w:rFonts w:ascii="ＭＳ 明朝" w:eastAsia="ＭＳ 明朝" w:hAnsi="ＭＳ 明朝" w:hint="eastAsia"/>
          <w:color w:val="000000" w:themeColor="text1"/>
          <w:sz w:val="21"/>
          <w:szCs w:val="21"/>
          <w:lang w:eastAsia="ja-JP"/>
        </w:rPr>
        <w:t>みやき町</w:t>
      </w:r>
      <w:r w:rsidRPr="00061DF1">
        <w:rPr>
          <w:rFonts w:ascii="ＭＳ 明朝" w:eastAsia="ＭＳ 明朝" w:hAnsi="ＭＳ 明朝" w:hint="eastAsia"/>
          <w:color w:val="000000" w:themeColor="text1"/>
          <w:sz w:val="21"/>
          <w:szCs w:val="21"/>
          <w:lang w:eastAsia="ja-JP"/>
        </w:rPr>
        <w:t>シルバー人材センタ－（以下「センタ－」という。） という。</w:t>
      </w:r>
    </w:p>
    <w:p w14:paraId="085D4E6D"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（主たる事務所）</w:t>
      </w:r>
    </w:p>
    <w:p w14:paraId="7E966883" w14:textId="67ADD803"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 xml:space="preserve">第２条　</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は、主たる事務所を</w:t>
      </w:r>
      <w:r w:rsidR="00943C86">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佐賀県</w:t>
      </w:r>
      <w:r w:rsidR="000837A4" w:rsidRPr="00061DF1">
        <w:rPr>
          <w:rFonts w:ascii="ＭＳ 明朝" w:eastAsia="ＭＳ 明朝" w:hAnsi="ＭＳ 明朝" w:hint="eastAsia"/>
          <w:color w:val="000000" w:themeColor="text1"/>
          <w:sz w:val="21"/>
          <w:szCs w:val="21"/>
          <w:lang w:eastAsia="ja-JP"/>
        </w:rPr>
        <w:t>三養基郡みやき町</w:t>
      </w:r>
      <w:r w:rsidRPr="00061DF1">
        <w:rPr>
          <w:rFonts w:ascii="ＭＳ 明朝" w:eastAsia="ＭＳ 明朝" w:hAnsi="ＭＳ 明朝" w:hint="eastAsia"/>
          <w:color w:val="000000" w:themeColor="text1"/>
          <w:sz w:val="21"/>
          <w:szCs w:val="21"/>
          <w:lang w:eastAsia="ja-JP"/>
        </w:rPr>
        <w:t>に置く。</w:t>
      </w:r>
    </w:p>
    <w:p w14:paraId="6B345D47"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（目的）</w:t>
      </w:r>
    </w:p>
    <w:p w14:paraId="52EB5804"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 xml:space="preserve">第３条　</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は、定年退職者等の高年齢退職者（以下「高年齢者」という。）の希望に応じた就業で、臨時的かつ短期的なもの又はその他の軽易な業務（当該業務に係る労働力の需給の状況、当該業務の処理の実情等を考慮して厚生労働大臣が定めるもの に限る。次条及び第６条において同じ。）に係るものの機会を確保し、及びこれらの者に対して組織的に提供すること等により、その就業を援助して、これらの者の生きがいの充実、社会参加の推進を図ることにより、高年齢者の能力を生かした活力ある地域社会づくりに寄与することを目的とする。</w:t>
      </w:r>
    </w:p>
    <w:p w14:paraId="299C6899"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（事業）</w:t>
      </w:r>
    </w:p>
    <w:p w14:paraId="70657292"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 xml:space="preserve">第４条　</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は、前条の公益目的を達成するために次の事業を行う。</w:t>
      </w:r>
    </w:p>
    <w:p w14:paraId="7EE945B1"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１）臨時的かつ短期的な就業（雇用によるものを除く。）又はその他の軽易な業務に係る就業（雇用によるものを除く。）を希望する高年齢者のために、これらの就業の機会を確保し、及び組織的に提供すること。</w:t>
      </w:r>
    </w:p>
    <w:p w14:paraId="5623A4D7"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（２）臨時的かつ短期的な雇用による就業又はその他の軽易な業務に係る就業（雇用によるものに限る。）を希望する高年齢者のために、職業紹介事業</w:t>
      </w:r>
      <w:r w:rsidR="00051367" w:rsidRPr="00061DF1">
        <w:rPr>
          <w:rFonts w:ascii="ＭＳ 明朝" w:eastAsia="ＭＳ 明朝" w:hAnsi="ＭＳ 明朝" w:hint="eastAsia"/>
          <w:color w:val="000000" w:themeColor="text1"/>
          <w:sz w:val="21"/>
          <w:szCs w:val="21"/>
          <w:lang w:eastAsia="ja-JP"/>
        </w:rPr>
        <w:t>又は労働者派遣事業</w:t>
      </w:r>
      <w:r w:rsidRPr="00061DF1">
        <w:rPr>
          <w:rFonts w:ascii="ＭＳ 明朝" w:eastAsia="ＭＳ 明朝" w:hAnsi="ＭＳ 明朝" w:hint="eastAsia"/>
          <w:color w:val="000000" w:themeColor="text1"/>
          <w:sz w:val="21"/>
          <w:szCs w:val="21"/>
          <w:lang w:eastAsia="ja-JP"/>
        </w:rPr>
        <w:t>を行うこと。</w:t>
      </w:r>
    </w:p>
    <w:p w14:paraId="3077AA97"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（３）高年齢者に対し、臨時的かつ短期的な就業及びその他軽易な業務に係る就業に必要な知識及び技能の付与を目的とした講習を行うこと。</w:t>
      </w:r>
    </w:p>
    <w:p w14:paraId="79D83E91" w14:textId="77777777" w:rsidR="00051367" w:rsidRPr="00061DF1" w:rsidRDefault="00051367"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（４）高年齢者のための臨時的かつ短期的な就業及びその他の軽易な業務に係る就業を通じて、高年齢者の生きがいの充実及び社会参加の推進を図るために必要な事業を行うこと。</w:t>
      </w:r>
    </w:p>
    <w:p w14:paraId="77E5271A" w14:textId="77777777" w:rsidR="008D1319" w:rsidRPr="00061DF1" w:rsidRDefault="00C61F77" w:rsidP="0097585E">
      <w:pPr>
        <w:snapToGrid w:val="0"/>
        <w:spacing w:line="300" w:lineRule="auto"/>
        <w:ind w:left="210" w:hangingChars="100" w:hanging="210"/>
        <w:rPr>
          <w:rFonts w:ascii="ＭＳ 明朝" w:eastAsia="ＭＳ 明朝" w:hAnsi="ＭＳ 明朝"/>
          <w:strike/>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（５）</w:t>
      </w:r>
      <w:r w:rsidR="008D1319" w:rsidRPr="00061DF1">
        <w:rPr>
          <w:rFonts w:ascii="ＭＳ 明朝" w:eastAsia="ＭＳ 明朝" w:hAnsi="ＭＳ 明朝" w:hint="eastAsia"/>
          <w:color w:val="000000" w:themeColor="text1"/>
          <w:sz w:val="21"/>
          <w:szCs w:val="21"/>
          <w:lang w:eastAsia="ja-JP"/>
        </w:rPr>
        <w:t>前</w:t>
      </w:r>
      <w:r w:rsidR="00051367" w:rsidRPr="00061DF1">
        <w:rPr>
          <w:rFonts w:ascii="ＭＳ 明朝" w:eastAsia="ＭＳ 明朝" w:hAnsi="ＭＳ 明朝" w:hint="eastAsia"/>
          <w:color w:val="000000" w:themeColor="text1"/>
          <w:sz w:val="21"/>
          <w:szCs w:val="21"/>
          <w:lang w:eastAsia="ja-JP"/>
        </w:rPr>
        <w:t>各</w:t>
      </w:r>
      <w:r w:rsidR="008D1319" w:rsidRPr="00061DF1">
        <w:rPr>
          <w:rFonts w:ascii="ＭＳ 明朝" w:eastAsia="ＭＳ 明朝" w:hAnsi="ＭＳ 明朝" w:hint="eastAsia"/>
          <w:color w:val="000000" w:themeColor="text1"/>
          <w:sz w:val="21"/>
          <w:szCs w:val="21"/>
          <w:lang w:eastAsia="ja-JP"/>
        </w:rPr>
        <w:t>号に掲げるもののほか、</w:t>
      </w:r>
      <w:r w:rsidR="00051367" w:rsidRPr="00061DF1">
        <w:rPr>
          <w:rFonts w:ascii="ＭＳ 明朝" w:eastAsia="ＭＳ 明朝" w:hAnsi="ＭＳ 明朝" w:hint="eastAsia"/>
          <w:color w:val="000000" w:themeColor="text1"/>
          <w:sz w:val="21"/>
          <w:szCs w:val="21"/>
          <w:lang w:eastAsia="ja-JP"/>
        </w:rPr>
        <w:t>高年齢者の多様な就業機会の確保及び地域社会、企業等における高年齢者の能力の活用を図るために必要な</w:t>
      </w:r>
      <w:r w:rsidRPr="00061DF1">
        <w:rPr>
          <w:rFonts w:ascii="ＭＳ 明朝" w:eastAsia="ＭＳ 明朝" w:hAnsi="ＭＳ 明朝" w:hint="eastAsia"/>
          <w:color w:val="000000" w:themeColor="text1"/>
          <w:sz w:val="21"/>
          <w:szCs w:val="21"/>
          <w:lang w:eastAsia="ja-JP"/>
        </w:rPr>
        <w:t>事業を</w:t>
      </w:r>
      <w:r w:rsidR="00051367" w:rsidRPr="00061DF1">
        <w:rPr>
          <w:rFonts w:ascii="ＭＳ 明朝" w:eastAsia="ＭＳ 明朝" w:hAnsi="ＭＳ 明朝" w:hint="eastAsia"/>
          <w:color w:val="000000" w:themeColor="text1"/>
          <w:sz w:val="21"/>
          <w:szCs w:val="21"/>
          <w:lang w:eastAsia="ja-JP"/>
        </w:rPr>
        <w:t>行うこと。</w:t>
      </w:r>
    </w:p>
    <w:p w14:paraId="2D19F5FA" w14:textId="77777777" w:rsidR="00C61F77" w:rsidRPr="00061DF1" w:rsidRDefault="00C61F77"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（６）その他</w:t>
      </w:r>
      <w:r w:rsidR="00C521F7" w:rsidRPr="00061DF1">
        <w:rPr>
          <w:rFonts w:ascii="ＭＳ 明朝" w:eastAsia="ＭＳ 明朝" w:hAnsi="ＭＳ 明朝" w:hint="eastAsia"/>
          <w:color w:val="000000" w:themeColor="text1"/>
          <w:sz w:val="21"/>
          <w:szCs w:val="21"/>
          <w:lang w:eastAsia="ja-JP"/>
        </w:rPr>
        <w:t>、</w:t>
      </w:r>
      <w:r w:rsidR="00A356D1"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の目的を達成するために必要な事業を行うこと。</w:t>
      </w:r>
    </w:p>
    <w:p w14:paraId="57FE3017"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２　前項の事業は、</w:t>
      </w:r>
      <w:r w:rsidR="00D75276" w:rsidRPr="00061DF1">
        <w:rPr>
          <w:rFonts w:ascii="ＭＳ 明朝" w:eastAsia="ＭＳ 明朝" w:hAnsi="ＭＳ 明朝" w:hint="eastAsia"/>
          <w:color w:val="000000" w:themeColor="text1"/>
          <w:sz w:val="21"/>
          <w:szCs w:val="21"/>
          <w:lang w:eastAsia="ja-JP"/>
        </w:rPr>
        <w:t>三養基郡</w:t>
      </w:r>
      <w:r w:rsidR="00795B8C" w:rsidRPr="00061DF1">
        <w:rPr>
          <w:rFonts w:ascii="ＭＳ 明朝" w:eastAsia="ＭＳ 明朝" w:hAnsi="ＭＳ 明朝" w:hint="eastAsia"/>
          <w:color w:val="000000" w:themeColor="text1"/>
          <w:sz w:val="21"/>
          <w:szCs w:val="21"/>
          <w:lang w:eastAsia="ja-JP"/>
        </w:rPr>
        <w:t>みやき町</w:t>
      </w:r>
      <w:r w:rsidRPr="00061DF1">
        <w:rPr>
          <w:rFonts w:ascii="ＭＳ 明朝" w:eastAsia="ＭＳ 明朝" w:hAnsi="ＭＳ 明朝" w:hint="eastAsia"/>
          <w:color w:val="000000" w:themeColor="text1"/>
          <w:sz w:val="21"/>
          <w:szCs w:val="21"/>
          <w:lang w:eastAsia="ja-JP"/>
        </w:rPr>
        <w:t>及びその周辺市町において行うものとする。</w:t>
      </w:r>
    </w:p>
    <w:p w14:paraId="4D87CC01"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（公告）</w:t>
      </w:r>
    </w:p>
    <w:p w14:paraId="6DAA208C"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 xml:space="preserve">第５条　</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の公告は、当法人の主たる事務所の公衆の見やすい場所に掲示する方法により行う。</w:t>
      </w:r>
    </w:p>
    <w:p w14:paraId="4EAE9460" w14:textId="1344CEF9" w:rsidR="00EF4B7D" w:rsidRDefault="00EF4B7D" w:rsidP="008D1319">
      <w:pPr>
        <w:snapToGrid w:val="0"/>
        <w:spacing w:line="300" w:lineRule="auto"/>
        <w:rPr>
          <w:rFonts w:ascii="ＭＳ 明朝" w:eastAsia="ＭＳ 明朝" w:hAnsi="ＭＳ 明朝"/>
          <w:color w:val="000000" w:themeColor="text1"/>
          <w:sz w:val="21"/>
          <w:szCs w:val="21"/>
          <w:lang w:eastAsia="ja-JP"/>
        </w:rPr>
      </w:pPr>
    </w:p>
    <w:p w14:paraId="51C4DECD" w14:textId="08A44F18" w:rsidR="00AE0766" w:rsidRDefault="00AE0766" w:rsidP="008D1319">
      <w:pPr>
        <w:snapToGrid w:val="0"/>
        <w:spacing w:line="300" w:lineRule="auto"/>
        <w:rPr>
          <w:rFonts w:ascii="ＭＳ 明朝" w:eastAsia="ＭＳ 明朝" w:hAnsi="ＭＳ 明朝"/>
          <w:color w:val="000000" w:themeColor="text1"/>
          <w:sz w:val="21"/>
          <w:szCs w:val="21"/>
          <w:lang w:eastAsia="ja-JP"/>
        </w:rPr>
      </w:pPr>
    </w:p>
    <w:p w14:paraId="227AFF6C" w14:textId="77777777" w:rsidR="00AE0766" w:rsidRPr="00061DF1" w:rsidRDefault="00AE0766" w:rsidP="008D1319">
      <w:pPr>
        <w:snapToGrid w:val="0"/>
        <w:spacing w:line="300" w:lineRule="auto"/>
        <w:rPr>
          <w:rFonts w:ascii="ＭＳ 明朝" w:eastAsia="ＭＳ 明朝" w:hAnsi="ＭＳ 明朝"/>
          <w:color w:val="000000" w:themeColor="text1"/>
          <w:sz w:val="21"/>
          <w:szCs w:val="21"/>
          <w:lang w:eastAsia="ja-JP"/>
        </w:rPr>
      </w:pPr>
    </w:p>
    <w:p w14:paraId="1A7F0C8E" w14:textId="77777777" w:rsidR="008D1319" w:rsidRPr="00061DF1" w:rsidRDefault="008D1319" w:rsidP="000837A4">
      <w:pPr>
        <w:snapToGrid w:val="0"/>
        <w:spacing w:line="300" w:lineRule="auto"/>
        <w:ind w:firstLineChars="200" w:firstLine="422"/>
        <w:rPr>
          <w:rFonts w:ascii="ＭＳ 明朝" w:eastAsia="ＭＳ 明朝" w:hAnsi="ＭＳ 明朝"/>
          <w:b/>
          <w:color w:val="000000" w:themeColor="text1"/>
          <w:sz w:val="21"/>
          <w:szCs w:val="21"/>
          <w:lang w:eastAsia="ja-JP"/>
        </w:rPr>
      </w:pPr>
      <w:r w:rsidRPr="00061DF1">
        <w:rPr>
          <w:rFonts w:ascii="ＭＳ 明朝" w:eastAsia="ＭＳ 明朝" w:hAnsi="ＭＳ 明朝" w:hint="eastAsia"/>
          <w:b/>
          <w:color w:val="000000" w:themeColor="text1"/>
          <w:sz w:val="21"/>
          <w:szCs w:val="21"/>
          <w:lang w:eastAsia="ja-JP"/>
        </w:rPr>
        <w:lastRenderedPageBreak/>
        <w:t>第２章</w:t>
      </w:r>
      <w:r w:rsidRPr="00061DF1">
        <w:rPr>
          <w:rFonts w:ascii="ＭＳ 明朝" w:eastAsia="ＭＳ 明朝" w:hAnsi="ＭＳ 明朝" w:hint="eastAsia"/>
          <w:b/>
          <w:color w:val="000000" w:themeColor="text1"/>
          <w:sz w:val="21"/>
          <w:szCs w:val="21"/>
          <w:lang w:eastAsia="ja-JP"/>
        </w:rPr>
        <w:tab/>
        <w:t>会</w:t>
      </w:r>
      <w:r w:rsidRPr="00061DF1">
        <w:rPr>
          <w:rFonts w:ascii="ＭＳ 明朝" w:eastAsia="ＭＳ 明朝" w:hAnsi="ＭＳ 明朝" w:hint="eastAsia"/>
          <w:b/>
          <w:color w:val="000000" w:themeColor="text1"/>
          <w:sz w:val="21"/>
          <w:szCs w:val="21"/>
          <w:lang w:eastAsia="ja-JP"/>
        </w:rPr>
        <w:tab/>
        <w:t>員</w:t>
      </w:r>
    </w:p>
    <w:p w14:paraId="171169B9"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（種別）</w:t>
      </w:r>
    </w:p>
    <w:p w14:paraId="12119249"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 xml:space="preserve">第６条　</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の会員は、正会員及び賛助会員の２種とし、正会員をもって一般社団法人及び一般財団法人に関する法律（平成１８年法律第４８号。以下「法人法」という。）に規定する社員とする。</w:t>
      </w:r>
    </w:p>
    <w:p w14:paraId="4725B736"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２　正会員は、</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の目的に賛同し、この事業を理解している次のいずれにも該当する者とする。</w:t>
      </w:r>
    </w:p>
    <w:p w14:paraId="0CF27168"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（１）</w:t>
      </w:r>
      <w:r w:rsidR="00795B8C" w:rsidRPr="00061DF1">
        <w:rPr>
          <w:rFonts w:ascii="ＭＳ 明朝" w:eastAsia="ＭＳ 明朝" w:hAnsi="ＭＳ 明朝" w:hint="eastAsia"/>
          <w:color w:val="000000" w:themeColor="text1"/>
          <w:sz w:val="21"/>
          <w:szCs w:val="21"/>
          <w:lang w:eastAsia="ja-JP"/>
        </w:rPr>
        <w:t>みやき町</w:t>
      </w:r>
      <w:r w:rsidRPr="00061DF1">
        <w:rPr>
          <w:rFonts w:ascii="ＭＳ 明朝" w:eastAsia="ＭＳ 明朝" w:hAnsi="ＭＳ 明朝" w:hint="eastAsia"/>
          <w:color w:val="000000" w:themeColor="text1"/>
          <w:sz w:val="21"/>
          <w:szCs w:val="21"/>
          <w:lang w:eastAsia="ja-JP"/>
        </w:rPr>
        <w:t>に居住する原則として６０歳以上の者</w:t>
      </w:r>
    </w:p>
    <w:p w14:paraId="4BF54DA4"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（２）健康な者であって、臨時的かつ短期的な就業又はその他の軽易な業務に係る就業を通じて自己の労働能力を活用し、それによって自らの生きがいの充実や社会参加等を希望する者</w:t>
      </w:r>
    </w:p>
    <w:p w14:paraId="1CB06286"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３　賛助会員は、</w:t>
      </w:r>
      <w:r w:rsidR="00795B8C" w:rsidRPr="00061DF1">
        <w:rPr>
          <w:rFonts w:ascii="ＭＳ 明朝" w:eastAsia="ＭＳ 明朝" w:hAnsi="ＭＳ 明朝" w:hint="eastAsia"/>
          <w:color w:val="000000" w:themeColor="text1"/>
          <w:sz w:val="21"/>
          <w:szCs w:val="21"/>
          <w:lang w:eastAsia="ja-JP"/>
        </w:rPr>
        <w:t>みやき町</w:t>
      </w:r>
      <w:r w:rsidRPr="00061DF1">
        <w:rPr>
          <w:rFonts w:ascii="ＭＳ 明朝" w:eastAsia="ＭＳ 明朝" w:hAnsi="ＭＳ 明朝" w:hint="eastAsia"/>
          <w:color w:val="000000" w:themeColor="text1"/>
          <w:sz w:val="21"/>
          <w:szCs w:val="21"/>
          <w:lang w:eastAsia="ja-JP"/>
        </w:rPr>
        <w:t>内に住所を有する個人又は事務所がある団体であって、</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の目的に賛同し、事業に協力するもので理事会の承認を得たものとする。</w:t>
      </w:r>
    </w:p>
    <w:p w14:paraId="35C06F45"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（入会）</w:t>
      </w:r>
    </w:p>
    <w:p w14:paraId="32797392" w14:textId="39937BFC"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第７条　正会員及び賛助会員として入会</w:t>
      </w:r>
      <w:r w:rsidR="00B57F86" w:rsidRPr="00061DF1">
        <w:rPr>
          <w:rFonts w:ascii="ＭＳ 明朝" w:eastAsia="ＭＳ 明朝" w:hAnsi="ＭＳ 明朝" w:hint="eastAsia"/>
          <w:color w:val="000000" w:themeColor="text1"/>
          <w:sz w:val="21"/>
          <w:szCs w:val="21"/>
          <w:lang w:eastAsia="ja-JP"/>
        </w:rPr>
        <w:t>しよう</w:t>
      </w:r>
      <w:r w:rsidRPr="00061DF1">
        <w:rPr>
          <w:rFonts w:ascii="ＭＳ 明朝" w:eastAsia="ＭＳ 明朝" w:hAnsi="ＭＳ 明朝" w:hint="eastAsia"/>
          <w:color w:val="000000" w:themeColor="text1"/>
          <w:sz w:val="21"/>
          <w:szCs w:val="21"/>
          <w:lang w:eastAsia="ja-JP"/>
        </w:rPr>
        <w:t>とする者（以下「本人」という。）は、理事会が別に定める入会申込書により、申し込むものとする。</w:t>
      </w:r>
    </w:p>
    <w:p w14:paraId="78538925"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２　入会は、会員総会において別に定める基準により、理事会においてその可否を決定しこれを本人に通知するものとする。</w:t>
      </w:r>
    </w:p>
    <w:p w14:paraId="37C139DE"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（会費）</w:t>
      </w:r>
    </w:p>
    <w:p w14:paraId="0AD5C302"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第８条</w:t>
      </w:r>
      <w:r w:rsidR="0097585E"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正会員は、 会員総会において別に定める会費を納入しなければならない。</w:t>
      </w:r>
    </w:p>
    <w:p w14:paraId="45A6D089"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２</w:t>
      </w:r>
      <w:r w:rsidR="00DE4311"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賛助会員は、会員総会において別に定める会費を納入しなければならない。</w:t>
      </w:r>
    </w:p>
    <w:p w14:paraId="2B9AE313"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（会員の資格喪失）</w:t>
      </w:r>
    </w:p>
    <w:p w14:paraId="7006186E"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第９条</w:t>
      </w:r>
      <w:r w:rsidR="0097585E"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会員が次の各号のいずれかに該当する場合は、その資格を喪失する。</w:t>
      </w:r>
    </w:p>
    <w:p w14:paraId="34E42D92"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（１）退会したとき。</w:t>
      </w:r>
    </w:p>
    <w:p w14:paraId="2CA8FD58" w14:textId="7377961E"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w:t>
      </w:r>
      <w:r w:rsidR="00AE0766">
        <w:rPr>
          <w:rFonts w:ascii="ＭＳ 明朝" w:eastAsia="ＭＳ 明朝" w:hAnsi="ＭＳ 明朝" w:hint="eastAsia"/>
          <w:color w:val="000000" w:themeColor="text1"/>
          <w:sz w:val="21"/>
          <w:szCs w:val="21"/>
          <w:lang w:eastAsia="ja-JP"/>
        </w:rPr>
        <w:t>２</w:t>
      </w:r>
      <w:r w:rsidRPr="00061DF1">
        <w:rPr>
          <w:rFonts w:ascii="ＭＳ 明朝" w:eastAsia="ＭＳ 明朝" w:hAnsi="ＭＳ 明朝" w:hint="eastAsia"/>
          <w:color w:val="000000" w:themeColor="text1"/>
          <w:sz w:val="21"/>
          <w:szCs w:val="21"/>
          <w:lang w:eastAsia="ja-JP"/>
        </w:rPr>
        <w:t>）死亡し、若しくは失踪宣言を受けたとき。</w:t>
      </w:r>
    </w:p>
    <w:p w14:paraId="6A0BE877" w14:textId="028E56BF"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w:t>
      </w:r>
      <w:r w:rsidR="00AE0766">
        <w:rPr>
          <w:rFonts w:ascii="ＭＳ 明朝" w:eastAsia="ＭＳ 明朝" w:hAnsi="ＭＳ 明朝" w:hint="eastAsia"/>
          <w:color w:val="000000" w:themeColor="text1"/>
          <w:sz w:val="21"/>
          <w:szCs w:val="21"/>
          <w:lang w:eastAsia="ja-JP"/>
        </w:rPr>
        <w:t>３</w:t>
      </w:r>
      <w:r w:rsidRPr="00061DF1">
        <w:rPr>
          <w:rFonts w:ascii="ＭＳ 明朝" w:eastAsia="ＭＳ 明朝" w:hAnsi="ＭＳ 明朝" w:hint="eastAsia"/>
          <w:color w:val="000000" w:themeColor="text1"/>
          <w:sz w:val="21"/>
          <w:szCs w:val="21"/>
          <w:lang w:eastAsia="ja-JP"/>
        </w:rPr>
        <w:t>）会員である団体が解散又は破産したとき。</w:t>
      </w:r>
    </w:p>
    <w:p w14:paraId="65E212B7" w14:textId="10526B4B"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w:t>
      </w:r>
      <w:r w:rsidR="00AE0766">
        <w:rPr>
          <w:rFonts w:ascii="ＭＳ 明朝" w:eastAsia="ＭＳ 明朝" w:hAnsi="ＭＳ 明朝" w:hint="eastAsia"/>
          <w:color w:val="000000" w:themeColor="text1"/>
          <w:sz w:val="21"/>
          <w:szCs w:val="21"/>
          <w:lang w:eastAsia="ja-JP"/>
        </w:rPr>
        <w:t>４</w:t>
      </w:r>
      <w:r w:rsidRPr="00061DF1">
        <w:rPr>
          <w:rFonts w:ascii="ＭＳ 明朝" w:eastAsia="ＭＳ 明朝" w:hAnsi="ＭＳ 明朝" w:hint="eastAsia"/>
          <w:color w:val="000000" w:themeColor="text1"/>
          <w:sz w:val="21"/>
          <w:szCs w:val="21"/>
          <w:lang w:eastAsia="ja-JP"/>
        </w:rPr>
        <w:t>）正当な理由なく会費を１年以上納入しないとき。</w:t>
      </w:r>
    </w:p>
    <w:p w14:paraId="2CF4EF7E" w14:textId="0E2131E3"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w:t>
      </w:r>
      <w:r w:rsidR="00AE0766">
        <w:rPr>
          <w:rFonts w:ascii="ＭＳ 明朝" w:eastAsia="ＭＳ 明朝" w:hAnsi="ＭＳ 明朝" w:hint="eastAsia"/>
          <w:color w:val="000000" w:themeColor="text1"/>
          <w:sz w:val="21"/>
          <w:szCs w:val="21"/>
          <w:lang w:eastAsia="ja-JP"/>
        </w:rPr>
        <w:t>５</w:t>
      </w:r>
      <w:r w:rsidRPr="00061DF1">
        <w:rPr>
          <w:rFonts w:ascii="ＭＳ 明朝" w:eastAsia="ＭＳ 明朝" w:hAnsi="ＭＳ 明朝" w:hint="eastAsia"/>
          <w:color w:val="000000" w:themeColor="text1"/>
          <w:sz w:val="21"/>
          <w:szCs w:val="21"/>
          <w:lang w:eastAsia="ja-JP"/>
        </w:rPr>
        <w:t>）除名されたとき。</w:t>
      </w:r>
    </w:p>
    <w:p w14:paraId="4B9475A9" w14:textId="7A8B96AF"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w:t>
      </w:r>
      <w:r w:rsidR="00AE0766">
        <w:rPr>
          <w:rFonts w:ascii="ＭＳ 明朝" w:eastAsia="ＭＳ 明朝" w:hAnsi="ＭＳ 明朝" w:hint="eastAsia"/>
          <w:color w:val="000000" w:themeColor="text1"/>
          <w:sz w:val="21"/>
          <w:szCs w:val="21"/>
          <w:lang w:eastAsia="ja-JP"/>
        </w:rPr>
        <w:t>６</w:t>
      </w:r>
      <w:r w:rsidRPr="00061DF1">
        <w:rPr>
          <w:rFonts w:ascii="ＭＳ 明朝" w:eastAsia="ＭＳ 明朝" w:hAnsi="ＭＳ 明朝" w:hint="eastAsia"/>
          <w:color w:val="000000" w:themeColor="text1"/>
          <w:sz w:val="21"/>
          <w:szCs w:val="21"/>
          <w:lang w:eastAsia="ja-JP"/>
        </w:rPr>
        <w:t>）総正会員の同意があったとき。</w:t>
      </w:r>
    </w:p>
    <w:p w14:paraId="1972B9C6"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（退会）</w:t>
      </w:r>
    </w:p>
    <w:p w14:paraId="614DB18D"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第１０条</w:t>
      </w:r>
      <w:r w:rsidR="00DE4311"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正会員及び賛助会員は、退会しようとするときは、理事会が別に定める退会届により届け出て、任意に退会することができる。</w:t>
      </w:r>
    </w:p>
    <w:p w14:paraId="7CA15924"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（除名）</w:t>
      </w:r>
    </w:p>
    <w:p w14:paraId="54E5C1FF"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第１１条 会員が次の各号の一に該当する場合には、会員総会において、総正会員の半数以上であって、総正会員の議決権の３分の２以上の議決に基づき、除名することができる。この場合、その会員に対し、会員総会の１週間前までに理由を付して除名を提案する旨を通知し、会員総会において、議決の前に弁明の機会を与えなければならない。</w:t>
      </w:r>
    </w:p>
    <w:p w14:paraId="0D5040A9"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（１）</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の定款又は規則に違反したとき。</w:t>
      </w:r>
    </w:p>
    <w:p w14:paraId="5ACD51E2"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（２）</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の名誉を傷つけ、又は目的に反する行為をしたとき。</w:t>
      </w:r>
    </w:p>
    <w:p w14:paraId="11CB37AD"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（３）その他除名する正当な事由があるとき。</w:t>
      </w:r>
    </w:p>
    <w:p w14:paraId="3C23A2E4"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２</w:t>
      </w:r>
      <w:r w:rsidR="00DE4311"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前項により除名が決議されたときは、その会員に対し、通知するものとする。</w:t>
      </w:r>
    </w:p>
    <w:p w14:paraId="3E2CE3C3"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lastRenderedPageBreak/>
        <w:t>（会員資格喪失に伴う権利及び義務）</w:t>
      </w:r>
    </w:p>
    <w:p w14:paraId="5B2A8EFF"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第１２条</w:t>
      </w:r>
      <w:r w:rsidR="0097585E"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会員が第９条の規定によりその資格を喪失したときは、</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に対する会員としての権利を失い、義務を免れる。ただし、未履行の義務は、これを免れることはできない。</w:t>
      </w:r>
    </w:p>
    <w:p w14:paraId="0ABCC0B4"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２</w:t>
      </w:r>
      <w:r w:rsidR="00DE4311" w:rsidRPr="00061DF1">
        <w:rPr>
          <w:rFonts w:ascii="ＭＳ 明朝" w:eastAsia="ＭＳ 明朝" w:hAnsi="ＭＳ 明朝" w:hint="eastAsia"/>
          <w:color w:val="000000" w:themeColor="text1"/>
          <w:sz w:val="21"/>
          <w:szCs w:val="21"/>
          <w:lang w:eastAsia="ja-JP"/>
        </w:rPr>
        <w:t xml:space="preserve">　</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は、会員がその資格を喪失しても、既納の会費及びその他の拠出金品は、これを返還しない。</w:t>
      </w:r>
    </w:p>
    <w:p w14:paraId="06397ABB" w14:textId="77777777" w:rsidR="00DE4311" w:rsidRPr="00061DF1" w:rsidRDefault="00DE4311" w:rsidP="008D1319">
      <w:pPr>
        <w:snapToGrid w:val="0"/>
        <w:spacing w:line="300" w:lineRule="auto"/>
        <w:rPr>
          <w:rFonts w:ascii="ＭＳ 明朝" w:eastAsia="ＭＳ 明朝" w:hAnsi="ＭＳ 明朝"/>
          <w:color w:val="000000" w:themeColor="text1"/>
          <w:sz w:val="21"/>
          <w:szCs w:val="21"/>
          <w:lang w:eastAsia="ja-JP"/>
        </w:rPr>
      </w:pPr>
    </w:p>
    <w:p w14:paraId="66261A65" w14:textId="77777777" w:rsidR="008D1319" w:rsidRPr="00061DF1" w:rsidRDefault="008D1319" w:rsidP="000837A4">
      <w:pPr>
        <w:snapToGrid w:val="0"/>
        <w:spacing w:line="300" w:lineRule="auto"/>
        <w:ind w:firstLineChars="200" w:firstLine="422"/>
        <w:rPr>
          <w:rFonts w:ascii="ＭＳ 明朝" w:eastAsia="ＭＳ 明朝" w:hAnsi="ＭＳ 明朝"/>
          <w:b/>
          <w:color w:val="000000" w:themeColor="text1"/>
          <w:sz w:val="21"/>
          <w:szCs w:val="21"/>
          <w:lang w:eastAsia="ja-JP"/>
        </w:rPr>
      </w:pPr>
      <w:r w:rsidRPr="00061DF1">
        <w:rPr>
          <w:rFonts w:ascii="ＭＳ 明朝" w:eastAsia="ＭＳ 明朝" w:hAnsi="ＭＳ 明朝" w:hint="eastAsia"/>
          <w:b/>
          <w:color w:val="000000" w:themeColor="text1"/>
          <w:sz w:val="21"/>
          <w:szCs w:val="21"/>
          <w:lang w:eastAsia="ja-JP"/>
        </w:rPr>
        <w:t>第３章</w:t>
      </w:r>
      <w:r w:rsidRPr="00061DF1">
        <w:rPr>
          <w:rFonts w:ascii="ＭＳ 明朝" w:eastAsia="ＭＳ 明朝" w:hAnsi="ＭＳ 明朝" w:hint="eastAsia"/>
          <w:b/>
          <w:color w:val="000000" w:themeColor="text1"/>
          <w:sz w:val="21"/>
          <w:szCs w:val="21"/>
          <w:lang w:eastAsia="ja-JP"/>
        </w:rPr>
        <w:tab/>
        <w:t>会員総会</w:t>
      </w:r>
    </w:p>
    <w:p w14:paraId="5ECF72F3"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（種類）</w:t>
      </w:r>
    </w:p>
    <w:p w14:paraId="5779C172" w14:textId="77777777" w:rsidR="00DE4311"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第１３条</w:t>
      </w:r>
      <w:r w:rsidR="0097585E" w:rsidRPr="00061DF1">
        <w:rPr>
          <w:rFonts w:ascii="ＭＳ 明朝" w:eastAsia="ＭＳ 明朝" w:hAnsi="ＭＳ 明朝" w:hint="eastAsia"/>
          <w:color w:val="000000" w:themeColor="text1"/>
          <w:sz w:val="21"/>
          <w:szCs w:val="21"/>
          <w:lang w:eastAsia="ja-JP"/>
        </w:rPr>
        <w:t xml:space="preserve">　</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の会員総会は、定時会員総会及び臨時会員総会の２種とする。</w:t>
      </w:r>
    </w:p>
    <w:p w14:paraId="74FF2534"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２</w:t>
      </w:r>
      <w:r w:rsidR="00DE4311"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前項の会員総会は、</w:t>
      </w:r>
      <w:r w:rsidR="00C521F7" w:rsidRPr="00061DF1">
        <w:rPr>
          <w:rFonts w:ascii="ＭＳ 明朝" w:eastAsia="ＭＳ 明朝" w:hAnsi="ＭＳ 明朝" w:hint="eastAsia"/>
          <w:color w:val="000000" w:themeColor="text1"/>
          <w:sz w:val="21"/>
          <w:szCs w:val="21"/>
          <w:lang w:eastAsia="ja-JP"/>
        </w:rPr>
        <w:t>法人法</w:t>
      </w:r>
      <w:r w:rsidRPr="00061DF1">
        <w:rPr>
          <w:rFonts w:ascii="ＭＳ 明朝" w:eastAsia="ＭＳ 明朝" w:hAnsi="ＭＳ 明朝" w:hint="eastAsia"/>
          <w:color w:val="000000" w:themeColor="text1"/>
          <w:sz w:val="21"/>
          <w:szCs w:val="21"/>
          <w:lang w:eastAsia="ja-JP"/>
        </w:rPr>
        <w:t>に規定する社員総会とする。</w:t>
      </w:r>
    </w:p>
    <w:p w14:paraId="7B432037"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（構成）</w:t>
      </w:r>
    </w:p>
    <w:p w14:paraId="5937E693"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第１４条</w:t>
      </w:r>
      <w:r w:rsidR="00DE4311"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会員総会は、正会員をもって構成する。</w:t>
      </w:r>
    </w:p>
    <w:p w14:paraId="50957456"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２</w:t>
      </w:r>
      <w:r w:rsidR="00DE4311"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会員総会における議決権は、正会員１名につき１個とする。</w:t>
      </w:r>
    </w:p>
    <w:p w14:paraId="109CE668"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（権限）</w:t>
      </w:r>
    </w:p>
    <w:p w14:paraId="6E3FCB1E"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第１５条</w:t>
      </w:r>
      <w:r w:rsidR="00DE4311"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会員総会は、次の事項を議決する。</w:t>
      </w:r>
    </w:p>
    <w:p w14:paraId="2060259A"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（１）役員の選任及び解任</w:t>
      </w:r>
    </w:p>
    <w:p w14:paraId="238F4769"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（２）役員の報酬の額又はその規程</w:t>
      </w:r>
    </w:p>
    <w:p w14:paraId="4AB33F0A"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（３）定款の変更</w:t>
      </w:r>
    </w:p>
    <w:p w14:paraId="59864FCD"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（４）各事業年度の事業計画及び収支予算</w:t>
      </w:r>
    </w:p>
    <w:p w14:paraId="10B05E44"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（５）各事業年度の事業報告及び決算報告</w:t>
      </w:r>
    </w:p>
    <w:p w14:paraId="591D14AB"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（６）入会の基準並びに会費の金額</w:t>
      </w:r>
    </w:p>
    <w:p w14:paraId="4BAEC647"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（７）会員の除名</w:t>
      </w:r>
    </w:p>
    <w:p w14:paraId="0AF969B0"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（８）長期借入金並びに重要な財産の処分及び譲受け</w:t>
      </w:r>
    </w:p>
    <w:p w14:paraId="1D583AE3"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（９）解散及び残余財産の処分</w:t>
      </w:r>
    </w:p>
    <w:p w14:paraId="5CD7E7E9"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（１０）合併、事業の全部若しくは一部の譲渡</w:t>
      </w:r>
    </w:p>
    <w:p w14:paraId="61E8C07E"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（１１）理事会において会員総会に付議した事項</w:t>
      </w:r>
    </w:p>
    <w:p w14:paraId="392D7C5D"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（１２）前各号に定めるもののほか、</w:t>
      </w:r>
      <w:r w:rsidR="00C521F7" w:rsidRPr="00061DF1">
        <w:rPr>
          <w:rFonts w:ascii="ＭＳ 明朝" w:eastAsia="ＭＳ 明朝" w:hAnsi="ＭＳ 明朝" w:hint="eastAsia"/>
          <w:color w:val="000000" w:themeColor="text1"/>
          <w:sz w:val="21"/>
          <w:szCs w:val="21"/>
          <w:lang w:eastAsia="ja-JP"/>
        </w:rPr>
        <w:t>法人法</w:t>
      </w:r>
      <w:r w:rsidRPr="00061DF1">
        <w:rPr>
          <w:rFonts w:ascii="ＭＳ 明朝" w:eastAsia="ＭＳ 明朝" w:hAnsi="ＭＳ 明朝" w:hint="eastAsia"/>
          <w:color w:val="000000" w:themeColor="text1"/>
          <w:sz w:val="21"/>
          <w:szCs w:val="21"/>
          <w:lang w:eastAsia="ja-JP"/>
        </w:rPr>
        <w:t>に規定する事項及びこの定款に定める事項</w:t>
      </w:r>
    </w:p>
    <w:p w14:paraId="2108C66A"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２</w:t>
      </w:r>
      <w:r w:rsidR="00DE4311"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前項にかかわらず、個々の会員総会においては、第１７条第３項の書面に記載した会員総会の目的である事項以外の事項は、決議することができない。</w:t>
      </w:r>
    </w:p>
    <w:p w14:paraId="68B0A70C"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（開催）</w:t>
      </w:r>
    </w:p>
    <w:p w14:paraId="5C056FB1"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第１６条 定時会員総会は、毎事業年度終了後３ヵ月以内に開催する。</w:t>
      </w:r>
    </w:p>
    <w:p w14:paraId="579ACE90"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２</w:t>
      </w:r>
      <w:r w:rsidR="00DE4311"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臨時会員総会は、次の各号のいずれかに該当する場合に開催する。</w:t>
      </w:r>
    </w:p>
    <w:p w14:paraId="68F34E6A"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（１）理事が必要と認め、理事会に招集の請求をしたとき。</w:t>
      </w:r>
    </w:p>
    <w:p w14:paraId="59142C1F"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（２）総正会員の議決権の１０分の１以上を有する正会員から、会員総会の目的である事項及び招集の理由を記載した書面により、開催の請求が理事にあったとき。</w:t>
      </w:r>
    </w:p>
    <w:p w14:paraId="75ED8583"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３</w:t>
      </w:r>
      <w:r w:rsidR="00DE4311"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前項第２号の請求をした正会員は、次の場合には、裁判所の許可を得て、会員総会を招集することができる。</w:t>
      </w:r>
    </w:p>
    <w:p w14:paraId="3427F424"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（１）請求後遅延なく招集の手続きが行われない場合</w:t>
      </w:r>
    </w:p>
    <w:p w14:paraId="7BCDE529"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（２）請求があった日から６週間以内の日を会員総会の日とする会員総会の招集の通知が発せられない場合</w:t>
      </w:r>
    </w:p>
    <w:p w14:paraId="24DD5F2A"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lastRenderedPageBreak/>
        <w:t>（招集）</w:t>
      </w:r>
    </w:p>
    <w:p w14:paraId="5B989F1B"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第１７条</w:t>
      </w:r>
      <w:r w:rsidR="00DE4311"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会員総会は、理事会の決議に基づき、理事長が招集する。ただし、正会員の全員の同意がある場合には、その招集手続きを省略することができる。</w:t>
      </w:r>
    </w:p>
    <w:p w14:paraId="091CA847"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２</w:t>
      </w:r>
      <w:r w:rsidR="00DE4311"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理事長は、前条第２項第２号の規定による請求があったときは、その日から６週間以内に臨時会員総会を招集しなければならない。</w:t>
      </w:r>
    </w:p>
    <w:p w14:paraId="2B705AA0"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３</w:t>
      </w:r>
      <w:r w:rsidR="00DE4311"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会員総会を招集するときは、会議の日時、場所、目的である事項、その他法務省令で定める事項を記載した書面をもって、開催日の１週間前までに通知しなければならない。ただし、会員総会に出席しない正会員が書面により、議決権を行使することができることとするときは、２週間前までに通知しなければならない。</w:t>
      </w:r>
    </w:p>
    <w:p w14:paraId="105173C2"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（議長）</w:t>
      </w:r>
    </w:p>
    <w:p w14:paraId="1FD2A5D5"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第１８条</w:t>
      </w:r>
      <w:r w:rsidR="00DE4311"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会員総会の議長は、その会員総会において出席した正会員のうちから選任する。</w:t>
      </w:r>
    </w:p>
    <w:p w14:paraId="6F309360"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（定足数）</w:t>
      </w:r>
    </w:p>
    <w:p w14:paraId="3592B027"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第１９条</w:t>
      </w:r>
      <w:r w:rsidR="00DE4311"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会員総会は、総正会員の過半数の出席がなければ開催することができない。</w:t>
      </w:r>
    </w:p>
    <w:p w14:paraId="577C9FC2"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（決議）</w:t>
      </w:r>
    </w:p>
    <w:p w14:paraId="6309BC47"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第２０条</w:t>
      </w:r>
      <w:r w:rsidR="00DE4311"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会員総会の決議は、法令又はこの定款に別段の定めがある場合を除き、総正会員の過半数が出席し、出席した正会員の議決権の過半数をもって決する。</w:t>
      </w:r>
    </w:p>
    <w:p w14:paraId="0788D1BA"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２</w:t>
      </w:r>
      <w:r w:rsidR="00DE4311"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前項の規定にかかわらず、次の議決は、総正会員の半数以上であって、総正会員の議決権の３分の２以上の多数をもって決する。</w:t>
      </w:r>
    </w:p>
    <w:p w14:paraId="26E28F8F"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（１）会員の除名</w:t>
      </w:r>
    </w:p>
    <w:p w14:paraId="5CAA2342"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（２）監事の解任</w:t>
      </w:r>
    </w:p>
    <w:p w14:paraId="061791AB"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（３）定款の変更</w:t>
      </w:r>
    </w:p>
    <w:p w14:paraId="513BF5CE"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（４）その他法令で定められた事項</w:t>
      </w:r>
    </w:p>
    <w:p w14:paraId="0451D1E1"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（書面議決等）</w:t>
      </w:r>
    </w:p>
    <w:p w14:paraId="51ED69BF"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第２１条</w:t>
      </w:r>
      <w:r w:rsidR="00DE4311"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やむを得ない理由のため、会員総会に出席できない正会員は、あらかじめ通知された事項について書面をもって議決権を行使し、又は他の正会員を代理人として議決権の行使を委任することができる。</w:t>
      </w:r>
    </w:p>
    <w:p w14:paraId="1BFEA965"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２</w:t>
      </w:r>
      <w:r w:rsidR="00DE4311"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前項の場合における前２条の規定の適用については、その正会員は出席したものとみなす。</w:t>
      </w:r>
    </w:p>
    <w:p w14:paraId="13B5357A"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３</w:t>
      </w:r>
      <w:r w:rsidR="00DE4311"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理事又は正会員が、会員総会の決議の目的である事項について提案した場合において、その提案について、正会員の全員が書面により同意の意思表示をしたときは、その提案を可決する旨の会員総会の決議があったものとみなす。</w:t>
      </w:r>
    </w:p>
    <w:p w14:paraId="29D13C20"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（報告の省略）</w:t>
      </w:r>
    </w:p>
    <w:p w14:paraId="5AFC50F2"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第２２条</w:t>
      </w:r>
      <w:r w:rsidR="00DE4311"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理事が会員の全員に対し、会員総会に報告すべき事項を通知した場合において</w:t>
      </w:r>
      <w:r w:rsidR="0097585E" w:rsidRPr="00061DF1">
        <w:rPr>
          <w:rFonts w:ascii="ＭＳ 明朝" w:eastAsia="ＭＳ 明朝" w:hAnsi="ＭＳ 明朝" w:hint="eastAsia"/>
          <w:color w:val="000000" w:themeColor="text1"/>
          <w:sz w:val="21"/>
          <w:szCs w:val="21"/>
          <w:lang w:eastAsia="ja-JP"/>
        </w:rPr>
        <w:t>は、その事項を会員総会に報告することを要しないことについて、会員の全員が書面によ</w:t>
      </w:r>
      <w:r w:rsidRPr="00061DF1">
        <w:rPr>
          <w:rFonts w:ascii="ＭＳ 明朝" w:eastAsia="ＭＳ 明朝" w:hAnsi="ＭＳ 明朝" w:hint="eastAsia"/>
          <w:color w:val="000000" w:themeColor="text1"/>
          <w:sz w:val="21"/>
          <w:szCs w:val="21"/>
          <w:lang w:eastAsia="ja-JP"/>
        </w:rPr>
        <w:t>り同意の意思表示をしたときは、その事項の会員総会への報告があったものとみなす。</w:t>
      </w:r>
    </w:p>
    <w:p w14:paraId="1CBA2C08"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（議事録）</w:t>
      </w:r>
    </w:p>
    <w:p w14:paraId="2D37F9C3"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第２３条</w:t>
      </w:r>
      <w:r w:rsidR="00DE4311"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会員総会の議事については、法令で定めるところにより議事録を作成しなければならない。</w:t>
      </w:r>
    </w:p>
    <w:p w14:paraId="577572EC"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２</w:t>
      </w:r>
      <w:r w:rsidR="00DE4311"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議長及び出席した理事は、前項の議事録に記名押印しなければならない。</w:t>
      </w:r>
    </w:p>
    <w:p w14:paraId="4FC6B3B5"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（会員総会規則）</w:t>
      </w:r>
    </w:p>
    <w:p w14:paraId="14E8F6C8"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lastRenderedPageBreak/>
        <w:t>第２４条</w:t>
      </w:r>
      <w:r w:rsidR="00DE4311"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会員総会の運営に関し必要な事項は、法令又はこの定款に定めるもののほか、会員総会において別に定める会員総会規則による。</w:t>
      </w:r>
    </w:p>
    <w:p w14:paraId="485009D5"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p>
    <w:p w14:paraId="41960C8A" w14:textId="77777777" w:rsidR="008D1319" w:rsidRPr="00061DF1" w:rsidRDefault="008D1319" w:rsidP="000837A4">
      <w:pPr>
        <w:snapToGrid w:val="0"/>
        <w:spacing w:line="300" w:lineRule="auto"/>
        <w:ind w:firstLineChars="200" w:firstLine="422"/>
        <w:rPr>
          <w:rFonts w:ascii="ＭＳ 明朝" w:eastAsia="ＭＳ 明朝" w:hAnsi="ＭＳ 明朝"/>
          <w:b/>
          <w:color w:val="000000" w:themeColor="text1"/>
          <w:sz w:val="21"/>
          <w:szCs w:val="21"/>
          <w:lang w:eastAsia="ja-JP"/>
        </w:rPr>
      </w:pPr>
      <w:r w:rsidRPr="00061DF1">
        <w:rPr>
          <w:rFonts w:ascii="ＭＳ 明朝" w:eastAsia="ＭＳ 明朝" w:hAnsi="ＭＳ 明朝" w:hint="eastAsia"/>
          <w:b/>
          <w:color w:val="000000" w:themeColor="text1"/>
          <w:sz w:val="21"/>
          <w:szCs w:val="21"/>
          <w:lang w:eastAsia="ja-JP"/>
        </w:rPr>
        <w:t>第４章</w:t>
      </w:r>
      <w:r w:rsidRPr="00061DF1">
        <w:rPr>
          <w:rFonts w:ascii="ＭＳ 明朝" w:eastAsia="ＭＳ 明朝" w:hAnsi="ＭＳ 明朝" w:hint="eastAsia"/>
          <w:b/>
          <w:color w:val="000000" w:themeColor="text1"/>
          <w:sz w:val="21"/>
          <w:szCs w:val="21"/>
          <w:lang w:eastAsia="ja-JP"/>
        </w:rPr>
        <w:tab/>
        <w:t>役員等</w:t>
      </w:r>
    </w:p>
    <w:p w14:paraId="346BF402"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（種別及び定数）</w:t>
      </w:r>
    </w:p>
    <w:p w14:paraId="38C6CCBE" w14:textId="77777777" w:rsidR="002B00C2"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第２５条</w:t>
      </w:r>
      <w:r w:rsidR="00DE4311" w:rsidRPr="00061DF1">
        <w:rPr>
          <w:rFonts w:ascii="ＭＳ 明朝" w:eastAsia="ＭＳ 明朝" w:hAnsi="ＭＳ 明朝" w:hint="eastAsia"/>
          <w:color w:val="000000" w:themeColor="text1"/>
          <w:sz w:val="21"/>
          <w:szCs w:val="21"/>
          <w:lang w:eastAsia="ja-JP"/>
        </w:rPr>
        <w:t xml:space="preserve">　</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に次の役員を置く。</w:t>
      </w:r>
    </w:p>
    <w:p w14:paraId="59C77316" w14:textId="77777777" w:rsidR="002B00C2" w:rsidRPr="00061DF1" w:rsidRDefault="008D1319" w:rsidP="002B00C2">
      <w:pPr>
        <w:snapToGrid w:val="0"/>
        <w:spacing w:line="300" w:lineRule="auto"/>
        <w:ind w:firstLineChars="300" w:firstLine="63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理事</w:t>
      </w:r>
      <w:r w:rsidR="002B00C2" w:rsidRPr="00061DF1">
        <w:rPr>
          <w:rFonts w:ascii="ＭＳ 明朝" w:eastAsia="ＭＳ 明朝" w:hAnsi="ＭＳ 明朝" w:hint="eastAsia"/>
          <w:color w:val="000000" w:themeColor="text1"/>
          <w:sz w:val="21"/>
          <w:szCs w:val="21"/>
          <w:lang w:eastAsia="ja-JP"/>
        </w:rPr>
        <w:t xml:space="preserve">　</w:t>
      </w:r>
      <w:r w:rsidR="00B6123C" w:rsidRPr="00061DF1">
        <w:rPr>
          <w:rFonts w:ascii="ＭＳ 明朝" w:eastAsia="ＭＳ 明朝" w:hAnsi="ＭＳ 明朝" w:hint="eastAsia"/>
          <w:color w:val="000000" w:themeColor="text1"/>
          <w:sz w:val="21"/>
          <w:szCs w:val="21"/>
          <w:lang w:eastAsia="ja-JP"/>
        </w:rPr>
        <w:t>３</w:t>
      </w:r>
      <w:r w:rsidRPr="00061DF1">
        <w:rPr>
          <w:rFonts w:ascii="ＭＳ 明朝" w:eastAsia="ＭＳ 明朝" w:hAnsi="ＭＳ 明朝" w:hint="eastAsia"/>
          <w:color w:val="000000" w:themeColor="text1"/>
          <w:sz w:val="21"/>
          <w:szCs w:val="21"/>
          <w:lang w:eastAsia="ja-JP"/>
        </w:rPr>
        <w:t>人以上</w:t>
      </w:r>
      <w:r w:rsidR="00B6123C" w:rsidRPr="00061DF1">
        <w:rPr>
          <w:rFonts w:ascii="ＭＳ 明朝" w:eastAsia="ＭＳ 明朝" w:hAnsi="ＭＳ 明朝" w:hint="eastAsia"/>
          <w:color w:val="000000" w:themeColor="text1"/>
          <w:sz w:val="21"/>
          <w:szCs w:val="21"/>
          <w:lang w:eastAsia="ja-JP"/>
        </w:rPr>
        <w:t>１０</w:t>
      </w:r>
      <w:r w:rsidRPr="00061DF1">
        <w:rPr>
          <w:rFonts w:ascii="ＭＳ 明朝" w:eastAsia="ＭＳ 明朝" w:hAnsi="ＭＳ 明朝" w:hint="eastAsia"/>
          <w:color w:val="000000" w:themeColor="text1"/>
          <w:sz w:val="21"/>
          <w:szCs w:val="21"/>
          <w:lang w:eastAsia="ja-JP"/>
        </w:rPr>
        <w:t>人以内</w:t>
      </w:r>
    </w:p>
    <w:p w14:paraId="2C7CBD74" w14:textId="7C8C31A7" w:rsidR="008D1319" w:rsidRPr="00B93251" w:rsidRDefault="008D1319" w:rsidP="002B00C2">
      <w:pPr>
        <w:snapToGrid w:val="0"/>
        <w:spacing w:line="300" w:lineRule="auto"/>
        <w:ind w:firstLineChars="300" w:firstLine="630"/>
        <w:rPr>
          <w:rFonts w:ascii="ＭＳ 明朝" w:eastAsia="ＭＳ 明朝" w:hAnsi="ＭＳ 明朝"/>
          <w:sz w:val="21"/>
          <w:szCs w:val="21"/>
          <w:lang w:eastAsia="ja-JP"/>
        </w:rPr>
      </w:pPr>
      <w:r w:rsidRPr="00B93251">
        <w:rPr>
          <w:rFonts w:ascii="ＭＳ 明朝" w:eastAsia="ＭＳ 明朝" w:hAnsi="ＭＳ 明朝" w:hint="eastAsia"/>
          <w:sz w:val="21"/>
          <w:szCs w:val="21"/>
          <w:lang w:eastAsia="ja-JP"/>
        </w:rPr>
        <w:t>監事</w:t>
      </w:r>
      <w:r w:rsidR="002B00C2" w:rsidRPr="00B93251">
        <w:rPr>
          <w:rFonts w:ascii="ＭＳ 明朝" w:eastAsia="ＭＳ 明朝" w:hAnsi="ＭＳ 明朝" w:hint="eastAsia"/>
          <w:sz w:val="21"/>
          <w:szCs w:val="21"/>
          <w:lang w:eastAsia="ja-JP"/>
        </w:rPr>
        <w:t xml:space="preserve"> </w:t>
      </w:r>
      <w:r w:rsidR="002B00C2" w:rsidRPr="00B93251">
        <w:rPr>
          <w:rFonts w:ascii="ＭＳ 明朝" w:eastAsia="ＭＳ 明朝" w:hAnsi="ＭＳ 明朝"/>
          <w:sz w:val="21"/>
          <w:szCs w:val="21"/>
          <w:lang w:eastAsia="ja-JP"/>
        </w:rPr>
        <w:t xml:space="preserve"> </w:t>
      </w:r>
      <w:r w:rsidR="00A4177A" w:rsidRPr="00B93251">
        <w:rPr>
          <w:rFonts w:ascii="ＭＳ 明朝" w:eastAsia="ＭＳ 明朝" w:hAnsi="ＭＳ 明朝" w:hint="eastAsia"/>
          <w:sz w:val="21"/>
          <w:szCs w:val="21"/>
          <w:lang w:eastAsia="ja-JP"/>
        </w:rPr>
        <w:t>１</w:t>
      </w:r>
      <w:r w:rsidRPr="00B93251">
        <w:rPr>
          <w:rFonts w:ascii="ＭＳ 明朝" w:eastAsia="ＭＳ 明朝" w:hAnsi="ＭＳ 明朝" w:hint="eastAsia"/>
          <w:sz w:val="21"/>
          <w:szCs w:val="21"/>
          <w:lang w:eastAsia="ja-JP"/>
        </w:rPr>
        <w:t>人</w:t>
      </w:r>
    </w:p>
    <w:p w14:paraId="487CE4FB"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２</w:t>
      </w:r>
      <w:r w:rsidR="00DE4311"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理事は、正会員の中から選任する。ただし、必要があるときは、正会員以外の者から選任することができる。</w:t>
      </w:r>
    </w:p>
    <w:p w14:paraId="7A6942DA"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３</w:t>
      </w:r>
      <w:r w:rsidR="00DE4311"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理事のうち、１名を理事長、１名を副理事長とし、１名を常務理事とする。</w:t>
      </w:r>
    </w:p>
    <w:p w14:paraId="3336A4F3"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４</w:t>
      </w:r>
      <w:r w:rsidR="00DE4311"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前項の理事長をもって</w:t>
      </w:r>
      <w:r w:rsidR="00C521F7" w:rsidRPr="00061DF1">
        <w:rPr>
          <w:rFonts w:ascii="ＭＳ 明朝" w:eastAsia="ＭＳ 明朝" w:hAnsi="ＭＳ 明朝" w:hint="eastAsia"/>
          <w:color w:val="000000" w:themeColor="text1"/>
          <w:sz w:val="21"/>
          <w:szCs w:val="21"/>
          <w:lang w:eastAsia="ja-JP"/>
        </w:rPr>
        <w:t>法人法</w:t>
      </w:r>
      <w:r w:rsidRPr="00061DF1">
        <w:rPr>
          <w:rFonts w:ascii="ＭＳ 明朝" w:eastAsia="ＭＳ 明朝" w:hAnsi="ＭＳ 明朝" w:hint="eastAsia"/>
          <w:color w:val="000000" w:themeColor="text1"/>
          <w:sz w:val="21"/>
          <w:szCs w:val="21"/>
          <w:lang w:eastAsia="ja-JP"/>
        </w:rPr>
        <w:t>第９０条第３項に規定する代表理事とし、副理事長及び常務理事をもって同法第９１条第１項第２号に規定する業務執行理事とする。</w:t>
      </w:r>
    </w:p>
    <w:p w14:paraId="5262CC94"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（選任等）</w:t>
      </w:r>
    </w:p>
    <w:p w14:paraId="334F1C7D"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第２６条</w:t>
      </w:r>
      <w:r w:rsidR="00DE4311"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理事及び監事は、会員総会において選任する。</w:t>
      </w:r>
    </w:p>
    <w:p w14:paraId="7D04AF43"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２</w:t>
      </w:r>
      <w:r w:rsidR="00DE4311"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理事長、副理事長及び常務理事は、理事会において選定する。</w:t>
      </w:r>
    </w:p>
    <w:p w14:paraId="37C4A4F6"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３</w:t>
      </w:r>
      <w:r w:rsidR="00DE4311"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監事は、</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の理事又は使用人を兼ねることができない。</w:t>
      </w:r>
    </w:p>
    <w:p w14:paraId="0DF94285"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４</w:t>
      </w:r>
      <w:r w:rsidR="00DE4311"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理事のうち、理事のいずれか１名とその配偶者又は３親等内の親族その他法令で定める特別の関係のある者の合計数は、理事総数の３分の１を超えてはならない。監事についても同様とする。</w:t>
      </w:r>
    </w:p>
    <w:p w14:paraId="2E7990EE"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５</w:t>
      </w:r>
      <w:r w:rsidR="00DE4311"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他の同一団体（公益法人を除く。）の理事又は使用人である者その他これに準ずる相互に密接な関係のあるものとして法令で定める者である理事の合計数は、理事総数の３分の１を超えてはならない。監事についても同様とする。</w:t>
      </w:r>
    </w:p>
    <w:p w14:paraId="08B9BF2D"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６</w:t>
      </w:r>
      <w:r w:rsidR="00DE4311"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理事又は監事を選任する議案を議決するときは、候補者ごとに第２０条の規定に基づき、議決を行わなければならない。理事又は監事の候補者の合計数が第２５条に定める定数を上回る場合には、過半数の賛成を得た候補者の中から得票数の多い順に定数の枠に達するまでの者を選任するものとする。</w:t>
      </w:r>
    </w:p>
    <w:p w14:paraId="58E7C41D"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７</w:t>
      </w:r>
      <w:r w:rsidR="00DE4311"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理事又は監事に異動があったときは、２週間以内に登記しなければならない。</w:t>
      </w:r>
    </w:p>
    <w:p w14:paraId="4E5B712A"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（理事の職務及び権限）</w:t>
      </w:r>
    </w:p>
    <w:p w14:paraId="25112FED"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第２７条</w:t>
      </w:r>
      <w:r w:rsidR="00DE4311"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理事は、理事会を構成し、この定款の定めるところにより、</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の業務の執行を決定する。</w:t>
      </w:r>
    </w:p>
    <w:p w14:paraId="1F685E82"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２</w:t>
      </w:r>
      <w:r w:rsidR="00DE4311"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理事長は、</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を代表し、その業務を執行する。</w:t>
      </w:r>
    </w:p>
    <w:p w14:paraId="01FE58AD"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３</w:t>
      </w:r>
      <w:r w:rsidR="00DE4311"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副理事長は、理事長を補佐し、</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の業務を執行する。</w:t>
      </w:r>
    </w:p>
    <w:p w14:paraId="159CA836"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４</w:t>
      </w:r>
      <w:r w:rsidR="00DE4311"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常務理事は、理事長及び副理事長を補佐し、</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の業務を執行する。</w:t>
      </w:r>
    </w:p>
    <w:p w14:paraId="35EDDE69"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５</w:t>
      </w:r>
      <w:r w:rsidR="00DE4311"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理事長、副理事長及び常務理事の権限は、理事会の決議により別に定める職務権限規程による。</w:t>
      </w:r>
    </w:p>
    <w:p w14:paraId="017A34DF"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６</w:t>
      </w:r>
      <w:r w:rsidR="00DE4311"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理事長、副理事長及び常務理事は、毎事業年度毎に４ヵ月を超える間隔で２回以上自己の職務の執行の状況を理事会に報告しなければならない。</w:t>
      </w:r>
    </w:p>
    <w:p w14:paraId="484AF081"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（監事の職務及び権限）</w:t>
      </w:r>
    </w:p>
    <w:p w14:paraId="7DF9661E"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第２８条</w:t>
      </w:r>
      <w:r w:rsidR="00DE4311"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監事は次に掲げる業務を行う。</w:t>
      </w:r>
    </w:p>
    <w:p w14:paraId="63CF8FB9"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lastRenderedPageBreak/>
        <w:t>（１）理事の業務執行の状況を監査すること。この場合、法務省令で定めるところにより監査報告を作成しなければならない。</w:t>
      </w:r>
    </w:p>
    <w:p w14:paraId="2CC98BBE"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（２）</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の業務並びに財産及び会計の状況を監査すること。</w:t>
      </w:r>
    </w:p>
    <w:p w14:paraId="4B02C234"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（３）会員総会及び理事会に出席し、必要あると認めるときは、意見を述べること。</w:t>
      </w:r>
    </w:p>
    <w:p w14:paraId="43E117FC"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４）理事が不正の行為をし、若しくはその行為をするおそれがあると認めるとき、又は法令若しくは定款に違反する事実若しくは著しく不当な事実があると認めるときは、これを会員総会及び理事会に報告すること。</w:t>
      </w:r>
    </w:p>
    <w:p w14:paraId="2D62093F"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５）前号の報告をするため必要があるときは、理事長に理事会の招集を請求すること。ただし、請求があった日から５日以内に、その請求があった日から２週間以内の日を理事会とする理事会の招集通知が発せられない場合は、直接理事会を招集すること。</w:t>
      </w:r>
    </w:p>
    <w:p w14:paraId="2509828A"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６）理事が会員総会に提出しょうとする議案、書類その他法令で定めるものを調査し、法令若しくは定款に違反し、又は著しく不当な事項があると認めるときは、その調査の結果を会員総会に報告すること。</w:t>
      </w:r>
    </w:p>
    <w:p w14:paraId="78E1BB00"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（７）理事が</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の目的の範囲外の行為その他法令若しくは定款に違反する行為をし、又はこれらの行為をするおそれがある場合において、その行為によって</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に著しい損害が生じるおそれがあるときは、その理事に対し、その行為をやめさせることを請求すること。</w:t>
      </w:r>
    </w:p>
    <w:p w14:paraId="06CFEB29"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（８）その他監事に認められた法令上の権限を行使すること。</w:t>
      </w:r>
    </w:p>
    <w:p w14:paraId="717D369E"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（任期）</w:t>
      </w:r>
    </w:p>
    <w:p w14:paraId="6BA54A79"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第２９条</w:t>
      </w:r>
      <w:r w:rsidR="00DE4311"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理事の任期は、選任後２年以内に終了する事業年度のうち、最終のものに関する定時会員総会の終結の時までとし、再任を妨げない。</w:t>
      </w:r>
    </w:p>
    <w:p w14:paraId="3F27068F"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２</w:t>
      </w:r>
      <w:r w:rsidR="00DE4311"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監事の任期は、選任後２年以内に終了する事業年度のうち、最終のものに関する定時会員総会の終結の時までとし、再任を妨げない。</w:t>
      </w:r>
    </w:p>
    <w:p w14:paraId="57336680" w14:textId="37E1D1A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３</w:t>
      </w:r>
      <w:r w:rsidR="00DE4311" w:rsidRPr="00061DF1">
        <w:rPr>
          <w:rFonts w:ascii="ＭＳ 明朝" w:eastAsia="ＭＳ 明朝" w:hAnsi="ＭＳ 明朝" w:hint="eastAsia"/>
          <w:color w:val="000000" w:themeColor="text1"/>
          <w:sz w:val="21"/>
          <w:szCs w:val="21"/>
          <w:lang w:eastAsia="ja-JP"/>
        </w:rPr>
        <w:t xml:space="preserve">　</w:t>
      </w:r>
      <w:r w:rsidR="006622D9" w:rsidRPr="00061DF1">
        <w:rPr>
          <w:rFonts w:ascii="ＭＳ 明朝" w:eastAsia="ＭＳ 明朝" w:hAnsi="ＭＳ 明朝" w:hint="eastAsia"/>
          <w:color w:val="000000" w:themeColor="text1"/>
          <w:sz w:val="21"/>
          <w:szCs w:val="21"/>
          <w:lang w:eastAsia="ja-JP"/>
        </w:rPr>
        <w:t>補欠として</w:t>
      </w:r>
      <w:r w:rsidRPr="00061DF1">
        <w:rPr>
          <w:rFonts w:ascii="ＭＳ 明朝" w:eastAsia="ＭＳ 明朝" w:hAnsi="ＭＳ 明朝" w:hint="eastAsia"/>
          <w:color w:val="000000" w:themeColor="text1"/>
          <w:sz w:val="21"/>
          <w:szCs w:val="21"/>
          <w:lang w:eastAsia="ja-JP"/>
        </w:rPr>
        <w:t>又は増員により選任された理事及び</w:t>
      </w:r>
      <w:r w:rsidR="006622D9" w:rsidRPr="00061DF1">
        <w:rPr>
          <w:rFonts w:ascii="ＭＳ 明朝" w:eastAsia="ＭＳ 明朝" w:hAnsi="ＭＳ 明朝" w:hint="eastAsia"/>
          <w:color w:val="000000" w:themeColor="text1"/>
          <w:sz w:val="21"/>
          <w:szCs w:val="21"/>
          <w:lang w:eastAsia="ja-JP"/>
        </w:rPr>
        <w:t>補欠として</w:t>
      </w:r>
      <w:r w:rsidRPr="00061DF1">
        <w:rPr>
          <w:rFonts w:ascii="ＭＳ 明朝" w:eastAsia="ＭＳ 明朝" w:hAnsi="ＭＳ 明朝" w:hint="eastAsia"/>
          <w:color w:val="000000" w:themeColor="text1"/>
          <w:sz w:val="21"/>
          <w:szCs w:val="21"/>
          <w:lang w:eastAsia="ja-JP"/>
        </w:rPr>
        <w:t>選任された監事の任期は、前任者又は現任者の残任期間とする。</w:t>
      </w:r>
    </w:p>
    <w:p w14:paraId="69F0326F"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４</w:t>
      </w:r>
      <w:r w:rsidR="00DE4311"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役員は、辞任又は任期満了後において、定員を欠くに至った場合には、新たに選任された者が就任するまでは、その職務を行う権利義務を有する。</w:t>
      </w:r>
    </w:p>
    <w:p w14:paraId="3ECBC8C8"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（解任）</w:t>
      </w:r>
    </w:p>
    <w:p w14:paraId="2AE26F2F"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第３０条 役員は、いつでも会員総会の決議によって解任することができる。ただし、監事を解任する場合は、総正会員の半数以上であって、総正会員の議決権の３分の２以上の議決に基づいて行わなければならない。</w:t>
      </w:r>
    </w:p>
    <w:p w14:paraId="4BD01F56"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（報酬等）</w:t>
      </w:r>
    </w:p>
    <w:p w14:paraId="0A4F081A"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第３１条</w:t>
      </w:r>
      <w:r w:rsidR="00DE4311"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役員には、その職務執行の対価として報酬を支給することができる。その額については、会員総会において別に定める役員等の報酬及び費用弁償等規程による。</w:t>
      </w:r>
    </w:p>
    <w:p w14:paraId="14F68977"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２</w:t>
      </w:r>
      <w:r w:rsidR="00DE4311"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役員には、その職務を行うために要する費用の支払をすることができる。</w:t>
      </w:r>
    </w:p>
    <w:p w14:paraId="510460AA"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（取引の制限）</w:t>
      </w:r>
    </w:p>
    <w:p w14:paraId="2FFD29B5"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第３２条</w:t>
      </w:r>
      <w:r w:rsidR="00D4278C"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理事が次に掲げる取引をしょうとする場合は、その取引について重要な事実を開示し、理事会の承認を得なければならない。</w:t>
      </w:r>
    </w:p>
    <w:p w14:paraId="1E35D754"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（１）自己又は第三者のためにする</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の事業の部類に属する取引</w:t>
      </w:r>
    </w:p>
    <w:p w14:paraId="12926B70"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（２）自己又は第三者のためにする</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の取引</w:t>
      </w:r>
    </w:p>
    <w:p w14:paraId="16306AD3"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（３）</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がその理事の債務を保証することその他理事以外の者との間における</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と</w:t>
      </w:r>
      <w:r w:rsidRPr="00061DF1">
        <w:rPr>
          <w:rFonts w:ascii="ＭＳ 明朝" w:eastAsia="ＭＳ 明朝" w:hAnsi="ＭＳ 明朝" w:hint="eastAsia"/>
          <w:color w:val="000000" w:themeColor="text1"/>
          <w:sz w:val="21"/>
          <w:szCs w:val="21"/>
          <w:lang w:eastAsia="ja-JP"/>
        </w:rPr>
        <w:lastRenderedPageBreak/>
        <w:t>その理事との利益が相反する取引</w:t>
      </w:r>
    </w:p>
    <w:p w14:paraId="5A7EF0E6"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２</w:t>
      </w:r>
      <w:r w:rsidR="00D4278C"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前項の取引をした理事は、その取引の重要な事実を遅延なく、理事会に報告しなければならない。</w:t>
      </w:r>
    </w:p>
    <w:p w14:paraId="52EC9600"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３</w:t>
      </w:r>
      <w:r w:rsidR="00D4278C"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前２項の取扱いについては、第４５条に定める理事会規則によるものとする。</w:t>
      </w:r>
    </w:p>
    <w:p w14:paraId="59434DCC"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（責任の免除）</w:t>
      </w:r>
    </w:p>
    <w:p w14:paraId="060C761C"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第３３条</w:t>
      </w:r>
      <w:r w:rsidR="00D4278C" w:rsidRPr="00061DF1">
        <w:rPr>
          <w:rFonts w:ascii="ＭＳ 明朝" w:eastAsia="ＭＳ 明朝" w:hAnsi="ＭＳ 明朝" w:hint="eastAsia"/>
          <w:color w:val="000000" w:themeColor="text1"/>
          <w:sz w:val="21"/>
          <w:szCs w:val="21"/>
          <w:lang w:eastAsia="ja-JP"/>
        </w:rPr>
        <w:t xml:space="preserve">　</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は、役員の</w:t>
      </w:r>
      <w:r w:rsidR="00C521F7" w:rsidRPr="00061DF1">
        <w:rPr>
          <w:rFonts w:ascii="ＭＳ 明朝" w:eastAsia="ＭＳ 明朝" w:hAnsi="ＭＳ 明朝" w:hint="eastAsia"/>
          <w:color w:val="000000" w:themeColor="text1"/>
          <w:sz w:val="21"/>
          <w:szCs w:val="21"/>
          <w:lang w:eastAsia="ja-JP"/>
        </w:rPr>
        <w:t>法人法</w:t>
      </w:r>
      <w:r w:rsidRPr="00061DF1">
        <w:rPr>
          <w:rFonts w:ascii="ＭＳ 明朝" w:eastAsia="ＭＳ 明朝" w:hAnsi="ＭＳ 明朝" w:hint="eastAsia"/>
          <w:color w:val="000000" w:themeColor="text1"/>
          <w:sz w:val="21"/>
          <w:szCs w:val="21"/>
          <w:lang w:eastAsia="ja-JP"/>
        </w:rPr>
        <w:t>第１１１条第１項の賠償責任について、法令に定める要件に該当する場合には、理事会の決議によって、賠償責任額から法令に定める最低責任限度額を控除して得た額を限度として、免除することができる。</w:t>
      </w:r>
    </w:p>
    <w:p w14:paraId="271BD256" w14:textId="4967BEB9" w:rsidR="00A356D1" w:rsidRPr="00061DF1" w:rsidRDefault="00A356D1" w:rsidP="00A356D1">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 xml:space="preserve">２　</w:t>
      </w:r>
      <w:r w:rsidR="001B2E7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は、理事（業務執行理事又は当該法人の使用人でないものに限る。）</w:t>
      </w:r>
      <w:r w:rsidR="00911B63" w:rsidRPr="00061DF1">
        <w:rPr>
          <w:rFonts w:ascii="ＭＳ 明朝" w:eastAsia="ＭＳ 明朝" w:hAnsi="ＭＳ 明朝" w:hint="eastAsia"/>
          <w:color w:val="000000" w:themeColor="text1"/>
          <w:sz w:val="21"/>
          <w:szCs w:val="21"/>
          <w:lang w:eastAsia="ja-JP"/>
        </w:rPr>
        <w:t>又は</w:t>
      </w:r>
      <w:r w:rsidRPr="00061DF1">
        <w:rPr>
          <w:rFonts w:ascii="ＭＳ 明朝" w:eastAsia="ＭＳ 明朝" w:hAnsi="ＭＳ 明朝" w:hint="eastAsia"/>
          <w:color w:val="000000" w:themeColor="text1"/>
          <w:sz w:val="21"/>
          <w:szCs w:val="21"/>
          <w:lang w:eastAsia="ja-JP"/>
        </w:rPr>
        <w:t>監事との間で、前項の賠償責任について、法令の定める要件を満たす場合には賠償責任を限定する旨の契約を締結することができる。ただし、その契約に基づく賠償責任の限度額は、５万円以上でこの法人があらかじめ定めた額と法令で定める最低責任限度額とのいずれか高い額とする。</w:t>
      </w:r>
    </w:p>
    <w:p w14:paraId="7160EFA0"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（顧問）</w:t>
      </w:r>
    </w:p>
    <w:p w14:paraId="2ED5CAC8"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第３４条</w:t>
      </w:r>
      <w:r w:rsidR="00D4278C" w:rsidRPr="00061DF1">
        <w:rPr>
          <w:rFonts w:ascii="ＭＳ 明朝" w:eastAsia="ＭＳ 明朝" w:hAnsi="ＭＳ 明朝" w:hint="eastAsia"/>
          <w:color w:val="000000" w:themeColor="text1"/>
          <w:sz w:val="21"/>
          <w:szCs w:val="21"/>
          <w:lang w:eastAsia="ja-JP"/>
        </w:rPr>
        <w:t xml:space="preserve">　</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に、若干名の顧問を置くことができる。</w:t>
      </w:r>
    </w:p>
    <w:p w14:paraId="5AD125A8"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２</w:t>
      </w:r>
      <w:r w:rsidR="00D4278C"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顧問は、会員及び</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に功労があった者の中から、理事会において任期を定めた上で選任する。</w:t>
      </w:r>
    </w:p>
    <w:p w14:paraId="249E976B"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３</w:t>
      </w:r>
      <w:r w:rsidR="00D4278C"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顧問は、無報酬とする。ただし、その職務を行うために要する費用の支払いをすることができる。</w:t>
      </w:r>
    </w:p>
    <w:p w14:paraId="7323A13C"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p>
    <w:p w14:paraId="38ED71EF" w14:textId="77777777" w:rsidR="008D1319" w:rsidRPr="00061DF1" w:rsidRDefault="008D1319" w:rsidP="000837A4">
      <w:pPr>
        <w:snapToGrid w:val="0"/>
        <w:spacing w:line="300" w:lineRule="auto"/>
        <w:ind w:firstLineChars="200" w:firstLine="422"/>
        <w:rPr>
          <w:rFonts w:ascii="ＭＳ 明朝" w:eastAsia="ＭＳ 明朝" w:hAnsi="ＭＳ 明朝"/>
          <w:b/>
          <w:color w:val="000000" w:themeColor="text1"/>
          <w:sz w:val="21"/>
          <w:szCs w:val="21"/>
          <w:lang w:eastAsia="ja-JP"/>
        </w:rPr>
      </w:pPr>
      <w:r w:rsidRPr="00061DF1">
        <w:rPr>
          <w:rFonts w:ascii="ＭＳ 明朝" w:eastAsia="ＭＳ 明朝" w:hAnsi="ＭＳ 明朝" w:hint="eastAsia"/>
          <w:b/>
          <w:color w:val="000000" w:themeColor="text1"/>
          <w:sz w:val="21"/>
          <w:szCs w:val="21"/>
          <w:lang w:eastAsia="ja-JP"/>
        </w:rPr>
        <w:t>第５章</w:t>
      </w:r>
      <w:r w:rsidRPr="00061DF1">
        <w:rPr>
          <w:rFonts w:ascii="ＭＳ 明朝" w:eastAsia="ＭＳ 明朝" w:hAnsi="ＭＳ 明朝" w:hint="eastAsia"/>
          <w:b/>
          <w:color w:val="000000" w:themeColor="text1"/>
          <w:sz w:val="21"/>
          <w:szCs w:val="21"/>
          <w:lang w:eastAsia="ja-JP"/>
        </w:rPr>
        <w:tab/>
        <w:t>理事会</w:t>
      </w:r>
    </w:p>
    <w:p w14:paraId="0838B079"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（構成）</w:t>
      </w:r>
    </w:p>
    <w:p w14:paraId="01D6D2D9"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第３５条</w:t>
      </w:r>
      <w:r w:rsidR="00D4278C" w:rsidRPr="00061DF1">
        <w:rPr>
          <w:rFonts w:ascii="ＭＳ 明朝" w:eastAsia="ＭＳ 明朝" w:hAnsi="ＭＳ 明朝" w:hint="eastAsia"/>
          <w:color w:val="000000" w:themeColor="text1"/>
          <w:sz w:val="21"/>
          <w:szCs w:val="21"/>
          <w:lang w:eastAsia="ja-JP"/>
        </w:rPr>
        <w:t xml:space="preserve">　</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に、理事会を設置する。</w:t>
      </w:r>
    </w:p>
    <w:p w14:paraId="29638DD9"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２</w:t>
      </w:r>
      <w:r w:rsidR="00D4278C"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理事会は、すべての理事をもって組織する。</w:t>
      </w:r>
    </w:p>
    <w:p w14:paraId="6B458E74"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（権限）</w:t>
      </w:r>
    </w:p>
    <w:p w14:paraId="6676FA10"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第３６条</w:t>
      </w:r>
      <w:r w:rsidR="00D4278C"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理事会は、この定款に別に定めるもののほか、次の職務を行う。</w:t>
      </w:r>
    </w:p>
    <w:p w14:paraId="7D6436D0"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（１）会員総会の日時及び場所並びに目的である事項の決定</w:t>
      </w:r>
    </w:p>
    <w:p w14:paraId="0897C533"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（２）規則の制定、変更及び廃止に関する事項</w:t>
      </w:r>
    </w:p>
    <w:p w14:paraId="4174DDEA"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（３）理事の職務の執行の監督</w:t>
      </w:r>
    </w:p>
    <w:p w14:paraId="3B72302D"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（４）理事長、副理事長、常務理事の選定及び解職</w:t>
      </w:r>
    </w:p>
    <w:p w14:paraId="26AF03D8"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（５）前各号に定めるもののほか、</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の業務執行の決定</w:t>
      </w:r>
    </w:p>
    <w:p w14:paraId="2333329D"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２</w:t>
      </w:r>
      <w:r w:rsidR="00D4278C"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理事会は、次に掲げる事項その他の重要な業務執行の決定を、理事に委任することはできない。</w:t>
      </w:r>
    </w:p>
    <w:p w14:paraId="7E296CE6"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（１）重要な財産の処分及び譲受け</w:t>
      </w:r>
    </w:p>
    <w:p w14:paraId="1643B8C8"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（２）多額の借財</w:t>
      </w:r>
    </w:p>
    <w:p w14:paraId="3F1482A2"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（３）重要な使用人の選任及び解任</w:t>
      </w:r>
    </w:p>
    <w:p w14:paraId="10E4609D"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（４）従たる事務所その他の重要な組織の設置、変更及び廃止</w:t>
      </w:r>
    </w:p>
    <w:p w14:paraId="245B1FC2"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（５）内部管理体制の整備（理事の職務の執行が法令及び定款に適合することを確保するための体制その他</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の業務の適正を確保するために必要な法令で定める体制の整備）</w:t>
      </w:r>
    </w:p>
    <w:p w14:paraId="56DE1C35"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（６）第３３条の責任の免除</w:t>
      </w:r>
    </w:p>
    <w:p w14:paraId="1D82065B"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（種類及び開催）</w:t>
      </w:r>
    </w:p>
    <w:p w14:paraId="203A8C7B" w14:textId="77777777" w:rsidR="00D4278C"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lastRenderedPageBreak/>
        <w:t>第３７条</w:t>
      </w:r>
      <w:r w:rsidR="00D4278C"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理事会は、定時理事会及び臨時理事会の２種とする。</w:t>
      </w:r>
    </w:p>
    <w:p w14:paraId="012BFFBD"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２</w:t>
      </w:r>
      <w:r w:rsidR="00D4278C"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定時理事会は、毎年２回開催する。</w:t>
      </w:r>
    </w:p>
    <w:p w14:paraId="0FFE99DB"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３</w:t>
      </w:r>
      <w:r w:rsidR="00D4278C"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臨時理事会は、次の各号の一に該当する場合に開催する。</w:t>
      </w:r>
    </w:p>
    <w:p w14:paraId="35610FC5"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（１）理事長が必要と認めたとき。</w:t>
      </w:r>
    </w:p>
    <w:p w14:paraId="67A6DA29"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（２）理事長以外の理事から会議の目的である事項を記載した書面をもって理事長に招集の請求があったとき。</w:t>
      </w:r>
    </w:p>
    <w:p w14:paraId="070C3412"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（３）前号の請求があった日から５日以内に、その請求があった日から２週間以内の日を理事会の日とする理事会の招集の通知が発せられない場合に、その請求をした理事 が招集したとき。</w:t>
      </w:r>
    </w:p>
    <w:p w14:paraId="7A36582C"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（４）第２８条第５号の規定により、監事から理事長に招集の請求があったとき、又は監事が招集したとき。</w:t>
      </w:r>
    </w:p>
    <w:p w14:paraId="11E194AF"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（招集）</w:t>
      </w:r>
    </w:p>
    <w:p w14:paraId="1611CB6D"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第３８条</w:t>
      </w:r>
      <w:r w:rsidR="00D4278C"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理事会は、理事長が招集する。ただし、前条第３項第３号により理事が招集する場合及び同条第３項第４号後段により監事が招集する場合を除く。</w:t>
      </w:r>
    </w:p>
    <w:p w14:paraId="43B5E3DF"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２</w:t>
      </w:r>
      <w:r w:rsidR="00D4278C"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理事長は、前条第３項第２号又は第４号前段に該当する場合は、その請求があった日から２週間以内に臨時理事会を招集しなければならない。</w:t>
      </w:r>
    </w:p>
    <w:p w14:paraId="33F3C298"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３</w:t>
      </w:r>
      <w:r w:rsidR="00D4278C"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理事会を招集するときは、会議の日時、場所、会議の目的である事項を記載した書面をもって、開催日の１週間前までに各理事及び各監事に対して通知しなければならない。</w:t>
      </w:r>
    </w:p>
    <w:p w14:paraId="297D203B"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４</w:t>
      </w:r>
      <w:r w:rsidR="00D4278C"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前項の規定にかかわらず、理事及び監事の全員の同意があるときは、招集の手続きを経ることなく理事会を開催することができる。</w:t>
      </w:r>
    </w:p>
    <w:p w14:paraId="404A3733"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（議長）</w:t>
      </w:r>
    </w:p>
    <w:p w14:paraId="7A34691B"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第３９条</w:t>
      </w:r>
      <w:r w:rsidR="00D4278C"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理事会の議長は、理事長がこれに当たる。</w:t>
      </w:r>
    </w:p>
    <w:p w14:paraId="47B118E2"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（定足数）</w:t>
      </w:r>
    </w:p>
    <w:p w14:paraId="70147B7A"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第４０条</w:t>
      </w:r>
      <w:r w:rsidR="00D4278C"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理事会は、理事の過半数の出席がなければ開催することができない。</w:t>
      </w:r>
    </w:p>
    <w:p w14:paraId="5CD1EE4E"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（決議）</w:t>
      </w:r>
    </w:p>
    <w:p w14:paraId="7CB01141"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第４１条</w:t>
      </w:r>
      <w:r w:rsidR="00D4278C"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理事会の決議は、この定款に別段の定めがあるもののほか、議決に加わることができる理事の過半数が出席し、その過半数をもって決する。</w:t>
      </w:r>
    </w:p>
    <w:p w14:paraId="0992F289"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（決議の省略）</w:t>
      </w:r>
    </w:p>
    <w:p w14:paraId="656F386D"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第４２条</w:t>
      </w:r>
      <w:r w:rsidR="00D4278C"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理事が、理事会の決議の目的である事項について提案した場合において、その提案について、議決に加わることができる理事の全員が書面により同意の意思表示をしたときは、その提案を可決する旨の理事会の決議があったものとみなすものとする。ただし、監事が異議を述べたときは、その限りでない。</w:t>
      </w:r>
    </w:p>
    <w:p w14:paraId="76D49273"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（報告の省略）</w:t>
      </w:r>
    </w:p>
    <w:p w14:paraId="54033259"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第４３条</w:t>
      </w:r>
      <w:r w:rsidR="00D4278C"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理事又は監事が理事及び監事の全員に対し、理事会に報告すべき事項を通知した場合においては、その事項を理事会に報告することを要しない。</w:t>
      </w:r>
    </w:p>
    <w:p w14:paraId="19AF61D1"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２</w:t>
      </w:r>
      <w:r w:rsidR="00D4278C"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前項の規定は、第２７条第６項の規定による報告については適用しない。</w:t>
      </w:r>
    </w:p>
    <w:p w14:paraId="07B85338"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（議事録）</w:t>
      </w:r>
    </w:p>
    <w:p w14:paraId="455D5021"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第４４条</w:t>
      </w:r>
      <w:r w:rsidR="00D4278C"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理事会の議事については、法令で定めるところにより議事録を作成し、出席した理事及び監事はこれに記名押印しなければならない。</w:t>
      </w:r>
    </w:p>
    <w:p w14:paraId="27D7D217"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lastRenderedPageBreak/>
        <w:t>（理事会規則）</w:t>
      </w:r>
    </w:p>
    <w:p w14:paraId="1DA37681"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第４５条</w:t>
      </w:r>
      <w:r w:rsidR="00D4278C"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理事会に関し必要な事項は、法令又はこの定款に定めるもののほか、理事会の決議により別に定める理事会規則による。</w:t>
      </w:r>
    </w:p>
    <w:p w14:paraId="341D6C62" w14:textId="77777777" w:rsidR="008D1319" w:rsidRPr="00061DF1" w:rsidRDefault="008D1319" w:rsidP="00513025">
      <w:pPr>
        <w:snapToGrid w:val="0"/>
        <w:spacing w:line="300" w:lineRule="auto"/>
        <w:ind w:firstLineChars="200" w:firstLine="422"/>
        <w:rPr>
          <w:rFonts w:ascii="ＭＳ 明朝" w:eastAsia="ＭＳ 明朝" w:hAnsi="ＭＳ 明朝"/>
          <w:b/>
          <w:color w:val="000000" w:themeColor="text1"/>
          <w:sz w:val="21"/>
          <w:szCs w:val="21"/>
          <w:lang w:eastAsia="ja-JP"/>
        </w:rPr>
      </w:pPr>
      <w:r w:rsidRPr="00061DF1">
        <w:rPr>
          <w:rFonts w:ascii="ＭＳ 明朝" w:eastAsia="ＭＳ 明朝" w:hAnsi="ＭＳ 明朝" w:hint="eastAsia"/>
          <w:b/>
          <w:color w:val="000000" w:themeColor="text1"/>
          <w:sz w:val="21"/>
          <w:szCs w:val="21"/>
          <w:lang w:eastAsia="ja-JP"/>
        </w:rPr>
        <w:t>第６章</w:t>
      </w:r>
      <w:r w:rsidRPr="00061DF1">
        <w:rPr>
          <w:rFonts w:ascii="ＭＳ 明朝" w:eastAsia="ＭＳ 明朝" w:hAnsi="ＭＳ 明朝" w:hint="eastAsia"/>
          <w:b/>
          <w:color w:val="000000" w:themeColor="text1"/>
          <w:sz w:val="21"/>
          <w:szCs w:val="21"/>
          <w:lang w:eastAsia="ja-JP"/>
        </w:rPr>
        <w:tab/>
        <w:t>財産及び会計</w:t>
      </w:r>
    </w:p>
    <w:p w14:paraId="67D3B4CE"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（事業年度）</w:t>
      </w:r>
    </w:p>
    <w:p w14:paraId="3FCC2E6F"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第４６条</w:t>
      </w:r>
      <w:r w:rsidR="00D4278C" w:rsidRPr="00061DF1">
        <w:rPr>
          <w:rFonts w:ascii="ＭＳ 明朝" w:eastAsia="ＭＳ 明朝" w:hAnsi="ＭＳ 明朝" w:hint="eastAsia"/>
          <w:color w:val="000000" w:themeColor="text1"/>
          <w:sz w:val="21"/>
          <w:szCs w:val="21"/>
          <w:lang w:eastAsia="ja-JP"/>
        </w:rPr>
        <w:t xml:space="preserve">　</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の事業年度は、毎年４月１日に始まり、翌年３月３１日に終わる。</w:t>
      </w:r>
    </w:p>
    <w:p w14:paraId="171E2BDF"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（財産の管理・運用）</w:t>
      </w:r>
    </w:p>
    <w:p w14:paraId="7B85D1CA"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第４７条</w:t>
      </w:r>
      <w:r w:rsidR="00D4278C" w:rsidRPr="00061DF1">
        <w:rPr>
          <w:rFonts w:ascii="ＭＳ 明朝" w:eastAsia="ＭＳ 明朝" w:hAnsi="ＭＳ 明朝" w:hint="eastAsia"/>
          <w:color w:val="000000" w:themeColor="text1"/>
          <w:sz w:val="21"/>
          <w:szCs w:val="21"/>
          <w:lang w:eastAsia="ja-JP"/>
        </w:rPr>
        <w:t xml:space="preserve">　</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の財産の管理・運用は、理事長が行うものとし、その方法は、理事会の決議により別に定める財産管理運用規程によるものとする。</w:t>
      </w:r>
    </w:p>
    <w:p w14:paraId="57CE3309"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（事業計画及び収支予算）</w:t>
      </w:r>
    </w:p>
    <w:p w14:paraId="1C88B577" w14:textId="0A2AD25C"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 xml:space="preserve">第４８条 </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の事業計画及び収支予算並びに資金調達の見込み及び設備投資の見込みを記載した書類については、毎事業年度の開始の日の前日までに理事長が作成し、理事会の決議を経て、会員総会の承認を受けなければならない。これを変更する場合も、同様とする。</w:t>
      </w:r>
      <w:r w:rsidR="00AE0766">
        <w:rPr>
          <w:rFonts w:ascii="ＭＳ 明朝" w:eastAsia="ＭＳ 明朝" w:hAnsi="ＭＳ 明朝" w:hint="eastAsia"/>
          <w:color w:val="000000" w:themeColor="text1"/>
          <w:sz w:val="21"/>
          <w:szCs w:val="21"/>
          <w:lang w:eastAsia="ja-JP"/>
        </w:rPr>
        <w:t>ただし、軽微な変更については</w:t>
      </w:r>
      <w:r w:rsidR="00480707">
        <w:rPr>
          <w:rFonts w:ascii="ＭＳ 明朝" w:eastAsia="ＭＳ 明朝" w:hAnsi="ＭＳ 明朝" w:hint="eastAsia"/>
          <w:color w:val="000000" w:themeColor="text1"/>
          <w:sz w:val="21"/>
          <w:szCs w:val="21"/>
          <w:lang w:eastAsia="ja-JP"/>
        </w:rPr>
        <w:t>理事会の議決をもって変更することができるものとする。</w:t>
      </w:r>
    </w:p>
    <w:p w14:paraId="43A65DDD"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２</w:t>
      </w:r>
      <w:r w:rsidR="00D4278C"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前項の規定にかかわらず、やむを得ない理由により予算が成立しないときは、理事長は理事会の決議に基づき、予算成立の日まで前年度の予算に準じ収入及び支出することができる。</w:t>
      </w:r>
    </w:p>
    <w:p w14:paraId="606BB3A3"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３</w:t>
      </w:r>
      <w:r w:rsidR="00D4278C"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前項の収入及び支出は、新たに成立した予算の収入及び支出とみなす。</w:t>
      </w:r>
    </w:p>
    <w:p w14:paraId="1ED75194"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（事業報告及び決算）</w:t>
      </w:r>
    </w:p>
    <w:p w14:paraId="45615AAE"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第４９条</w:t>
      </w:r>
      <w:r w:rsidR="00D4278C" w:rsidRPr="00061DF1">
        <w:rPr>
          <w:rFonts w:ascii="ＭＳ 明朝" w:eastAsia="ＭＳ 明朝" w:hAnsi="ＭＳ 明朝" w:hint="eastAsia"/>
          <w:color w:val="000000" w:themeColor="text1"/>
          <w:sz w:val="21"/>
          <w:szCs w:val="21"/>
          <w:lang w:eastAsia="ja-JP"/>
        </w:rPr>
        <w:t xml:space="preserve">　</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の事業報告及び決算については、毎事業年度終了後、理事長が次の書類を作成し、監事の監査を受け、理事会の承認を経たうえで、定時会員総会において第１号及び第２号の書類についてはその内容を報告し、第３号から第６号までの書類については承認を受けなければならない。</w:t>
      </w:r>
    </w:p>
    <w:p w14:paraId="42E09CBA"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（１）事業報告</w:t>
      </w:r>
    </w:p>
    <w:p w14:paraId="3DE96B67"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（２）事業報告の附属明細書</w:t>
      </w:r>
    </w:p>
    <w:p w14:paraId="3ECA3478"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（３）貸借対照表</w:t>
      </w:r>
    </w:p>
    <w:p w14:paraId="6E4BC891" w14:textId="39CBB6F2"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（４）損益計算</w:t>
      </w:r>
      <w:r w:rsidR="006622D9" w:rsidRPr="00061DF1">
        <w:rPr>
          <w:rFonts w:ascii="ＭＳ 明朝" w:eastAsia="ＭＳ 明朝" w:hAnsi="ＭＳ 明朝" w:hint="eastAsia"/>
          <w:color w:val="000000" w:themeColor="text1"/>
          <w:sz w:val="21"/>
          <w:szCs w:val="21"/>
          <w:lang w:eastAsia="ja-JP"/>
        </w:rPr>
        <w:t>書</w:t>
      </w:r>
      <w:r w:rsidRPr="00061DF1">
        <w:rPr>
          <w:rFonts w:ascii="ＭＳ 明朝" w:eastAsia="ＭＳ 明朝" w:hAnsi="ＭＳ 明朝" w:hint="eastAsia"/>
          <w:color w:val="000000" w:themeColor="text1"/>
          <w:sz w:val="21"/>
          <w:szCs w:val="21"/>
          <w:lang w:eastAsia="ja-JP"/>
        </w:rPr>
        <w:t>（正味財産増減計算書）</w:t>
      </w:r>
    </w:p>
    <w:p w14:paraId="6C5A4EDF"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（５）貸借対照表及び損益計算書（正味財産増減計算書）の附属明細書</w:t>
      </w:r>
    </w:p>
    <w:p w14:paraId="5F90A5F0"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（６）財産目録</w:t>
      </w:r>
    </w:p>
    <w:p w14:paraId="4B3ADBCD"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２</w:t>
      </w:r>
      <w:r w:rsidR="00D4278C" w:rsidRPr="00061DF1">
        <w:rPr>
          <w:rFonts w:ascii="ＭＳ 明朝" w:eastAsia="ＭＳ 明朝" w:hAnsi="ＭＳ 明朝" w:hint="eastAsia"/>
          <w:color w:val="000000" w:themeColor="text1"/>
          <w:sz w:val="21"/>
          <w:szCs w:val="21"/>
          <w:lang w:eastAsia="ja-JP"/>
        </w:rPr>
        <w:t xml:space="preserve">　</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は、第１項の定時会員総会の終結後遅延なく、法令の定めるところにより、貸借対照表及び損益計算書を公告するものとする。</w:t>
      </w:r>
    </w:p>
    <w:p w14:paraId="2C0F2BBA"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（長期借入金及び重要な財産の処分又は譲受け）</w:t>
      </w:r>
    </w:p>
    <w:p w14:paraId="5D0D59C2"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第５０条</w:t>
      </w:r>
      <w:r w:rsidR="00D4278C" w:rsidRPr="00061DF1">
        <w:rPr>
          <w:rFonts w:ascii="ＭＳ 明朝" w:eastAsia="ＭＳ 明朝" w:hAnsi="ＭＳ 明朝" w:hint="eastAsia"/>
          <w:color w:val="000000" w:themeColor="text1"/>
          <w:sz w:val="21"/>
          <w:szCs w:val="21"/>
          <w:lang w:eastAsia="ja-JP"/>
        </w:rPr>
        <w:t xml:space="preserve">　</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が資金の借入れをしようとするときは、その会計年度の収入をもって償還する短期借入金を除き、会員総会において総正会員の半数以上であって、総正会員の議決権の３分の２以上の議決を経なければならない。</w:t>
      </w:r>
    </w:p>
    <w:p w14:paraId="6439437D"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２</w:t>
      </w:r>
      <w:r w:rsidR="00D4278C" w:rsidRPr="00061DF1">
        <w:rPr>
          <w:rFonts w:ascii="ＭＳ 明朝" w:eastAsia="ＭＳ 明朝" w:hAnsi="ＭＳ 明朝" w:hint="eastAsia"/>
          <w:color w:val="000000" w:themeColor="text1"/>
          <w:sz w:val="21"/>
          <w:szCs w:val="21"/>
          <w:lang w:eastAsia="ja-JP"/>
        </w:rPr>
        <w:t xml:space="preserve">　</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が重要な財産の処分又は譲り受けを行おうとするときも、前項と同じ議決を経なければならない。</w:t>
      </w:r>
    </w:p>
    <w:p w14:paraId="03DEEE5A"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（剰余金の分配を行わない定め）</w:t>
      </w:r>
    </w:p>
    <w:p w14:paraId="1A6AA14E"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第５１条</w:t>
      </w:r>
      <w:r w:rsidR="00D4278C" w:rsidRPr="00061DF1">
        <w:rPr>
          <w:rFonts w:ascii="ＭＳ 明朝" w:eastAsia="ＭＳ 明朝" w:hAnsi="ＭＳ 明朝" w:hint="eastAsia"/>
          <w:color w:val="000000" w:themeColor="text1"/>
          <w:sz w:val="21"/>
          <w:szCs w:val="21"/>
          <w:lang w:eastAsia="ja-JP"/>
        </w:rPr>
        <w:t xml:space="preserve">　</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は、剰余金の分配を行うことができない。</w:t>
      </w:r>
    </w:p>
    <w:p w14:paraId="07BAE011"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（会計原則）</w:t>
      </w:r>
    </w:p>
    <w:p w14:paraId="27329E88" w14:textId="77777777" w:rsidR="00D4278C"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lastRenderedPageBreak/>
        <w:t>第５２条</w:t>
      </w:r>
      <w:r w:rsidR="00D4278C" w:rsidRPr="00061DF1">
        <w:rPr>
          <w:rFonts w:ascii="ＭＳ 明朝" w:eastAsia="ＭＳ 明朝" w:hAnsi="ＭＳ 明朝" w:hint="eastAsia"/>
          <w:color w:val="000000" w:themeColor="text1"/>
          <w:sz w:val="21"/>
          <w:szCs w:val="21"/>
          <w:lang w:eastAsia="ja-JP"/>
        </w:rPr>
        <w:t xml:space="preserve">　</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の会計は、一般に公正妥当と認められる会計の慣行に従うものとする。</w:t>
      </w:r>
    </w:p>
    <w:p w14:paraId="5BF87D47"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２</w:t>
      </w:r>
      <w:r w:rsidR="00D4278C" w:rsidRPr="00061DF1">
        <w:rPr>
          <w:rFonts w:ascii="ＭＳ 明朝" w:eastAsia="ＭＳ 明朝" w:hAnsi="ＭＳ 明朝" w:hint="eastAsia"/>
          <w:color w:val="000000" w:themeColor="text1"/>
          <w:sz w:val="21"/>
          <w:szCs w:val="21"/>
          <w:lang w:eastAsia="ja-JP"/>
        </w:rPr>
        <w:t xml:space="preserve">　</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は、会計帳簿の閉鎖の時から、１０年間、その会計帳簿及びその事業に関する重要な資料を保存しなければならない。</w:t>
      </w:r>
    </w:p>
    <w:p w14:paraId="66EAFDA2"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p>
    <w:p w14:paraId="60111ED2" w14:textId="77777777" w:rsidR="008D1319" w:rsidRPr="00061DF1" w:rsidRDefault="008D1319" w:rsidP="00513025">
      <w:pPr>
        <w:snapToGrid w:val="0"/>
        <w:spacing w:line="300" w:lineRule="auto"/>
        <w:ind w:firstLineChars="200" w:firstLine="422"/>
        <w:rPr>
          <w:rFonts w:ascii="ＭＳ 明朝" w:eastAsia="ＭＳ 明朝" w:hAnsi="ＭＳ 明朝"/>
          <w:b/>
          <w:color w:val="000000" w:themeColor="text1"/>
          <w:sz w:val="21"/>
          <w:szCs w:val="21"/>
          <w:lang w:eastAsia="ja-JP"/>
        </w:rPr>
      </w:pPr>
      <w:r w:rsidRPr="00061DF1">
        <w:rPr>
          <w:rFonts w:ascii="ＭＳ 明朝" w:eastAsia="ＭＳ 明朝" w:hAnsi="ＭＳ 明朝" w:hint="eastAsia"/>
          <w:b/>
          <w:color w:val="000000" w:themeColor="text1"/>
          <w:sz w:val="21"/>
          <w:szCs w:val="21"/>
          <w:lang w:eastAsia="ja-JP"/>
        </w:rPr>
        <w:t>第７章</w:t>
      </w:r>
      <w:r w:rsidRPr="00061DF1">
        <w:rPr>
          <w:rFonts w:ascii="ＭＳ 明朝" w:eastAsia="ＭＳ 明朝" w:hAnsi="ＭＳ 明朝" w:hint="eastAsia"/>
          <w:b/>
          <w:color w:val="000000" w:themeColor="text1"/>
          <w:sz w:val="21"/>
          <w:szCs w:val="21"/>
          <w:lang w:eastAsia="ja-JP"/>
        </w:rPr>
        <w:tab/>
        <w:t>定款の変更、合併及び解散等</w:t>
      </w:r>
    </w:p>
    <w:p w14:paraId="0BD83882"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（定款の変更）</w:t>
      </w:r>
    </w:p>
    <w:p w14:paraId="00FC7B05"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第５３条</w:t>
      </w:r>
      <w:r w:rsidR="00D4278C"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この定款は、会員総会において総正会員の半数以上であって、総正会員の議決権の３分の２以上の議決により変更することができる。</w:t>
      </w:r>
    </w:p>
    <w:p w14:paraId="71080D3C"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（合併等）</w:t>
      </w:r>
    </w:p>
    <w:p w14:paraId="5CF0AD42"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第５４条</w:t>
      </w:r>
      <w:r w:rsidR="00D4278C" w:rsidRPr="00061DF1">
        <w:rPr>
          <w:rFonts w:ascii="ＭＳ 明朝" w:eastAsia="ＭＳ 明朝" w:hAnsi="ＭＳ 明朝" w:hint="eastAsia"/>
          <w:color w:val="000000" w:themeColor="text1"/>
          <w:sz w:val="21"/>
          <w:szCs w:val="21"/>
          <w:lang w:eastAsia="ja-JP"/>
        </w:rPr>
        <w:t xml:space="preserve">　</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は、会員総会において、総正会員の半数以上であって、総正会員の議決権の３分の２以上の議決により、他の</w:t>
      </w:r>
      <w:r w:rsidR="00C521F7" w:rsidRPr="00061DF1">
        <w:rPr>
          <w:rFonts w:ascii="ＭＳ 明朝" w:eastAsia="ＭＳ 明朝" w:hAnsi="ＭＳ 明朝" w:hint="eastAsia"/>
          <w:color w:val="000000" w:themeColor="text1"/>
          <w:sz w:val="21"/>
          <w:szCs w:val="21"/>
          <w:lang w:eastAsia="ja-JP"/>
        </w:rPr>
        <w:t>法人法</w:t>
      </w:r>
      <w:r w:rsidRPr="00061DF1">
        <w:rPr>
          <w:rFonts w:ascii="ＭＳ 明朝" w:eastAsia="ＭＳ 明朝" w:hAnsi="ＭＳ 明朝" w:hint="eastAsia"/>
          <w:color w:val="000000" w:themeColor="text1"/>
          <w:sz w:val="21"/>
          <w:szCs w:val="21"/>
          <w:lang w:eastAsia="ja-JP"/>
        </w:rPr>
        <w:t>に規定する法人との合併、事業の全部の譲渡をすることができる。</w:t>
      </w:r>
    </w:p>
    <w:p w14:paraId="1833A91A"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（解散）</w:t>
      </w:r>
    </w:p>
    <w:p w14:paraId="10EB020C"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 xml:space="preserve">第５５条 </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は、</w:t>
      </w:r>
      <w:r w:rsidR="00C521F7" w:rsidRPr="00061DF1">
        <w:rPr>
          <w:rFonts w:ascii="ＭＳ 明朝" w:eastAsia="ＭＳ 明朝" w:hAnsi="ＭＳ 明朝" w:hint="eastAsia"/>
          <w:color w:val="000000" w:themeColor="text1"/>
          <w:sz w:val="21"/>
          <w:szCs w:val="21"/>
          <w:lang w:eastAsia="ja-JP"/>
        </w:rPr>
        <w:t>法人法</w:t>
      </w:r>
      <w:r w:rsidRPr="00061DF1">
        <w:rPr>
          <w:rFonts w:ascii="ＭＳ 明朝" w:eastAsia="ＭＳ 明朝" w:hAnsi="ＭＳ 明朝" w:hint="eastAsia"/>
          <w:color w:val="000000" w:themeColor="text1"/>
          <w:sz w:val="21"/>
          <w:szCs w:val="21"/>
          <w:lang w:eastAsia="ja-JP"/>
        </w:rPr>
        <w:t>第１４８条第１号及び第２号並びに第４号から第７号までに規定する事由によるほか、会員総会において、総正会員の半数以上であって、総正会員の議決権の３分の２以上の議決により解散することができる。</w:t>
      </w:r>
    </w:p>
    <w:p w14:paraId="22BA314C"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（残余財産の処分）</w:t>
      </w:r>
    </w:p>
    <w:p w14:paraId="5C01E728"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第５６条</w:t>
      </w:r>
      <w:r w:rsidR="00D4278C" w:rsidRPr="00061DF1">
        <w:rPr>
          <w:rFonts w:ascii="ＭＳ 明朝" w:eastAsia="ＭＳ 明朝" w:hAnsi="ＭＳ 明朝" w:hint="eastAsia"/>
          <w:color w:val="000000" w:themeColor="text1"/>
          <w:sz w:val="21"/>
          <w:szCs w:val="21"/>
          <w:lang w:eastAsia="ja-JP"/>
        </w:rPr>
        <w:t xml:space="preserve">　</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が解散等により清算するときに有する残余財産は、会員総会において、総正会員の半数以上であって、総正会員の議決権の３分の２以上の議決により、</w:t>
      </w:r>
      <w:r w:rsidR="00795B8C" w:rsidRPr="00061DF1">
        <w:rPr>
          <w:rFonts w:ascii="ＭＳ 明朝" w:eastAsia="ＭＳ 明朝" w:hAnsi="ＭＳ 明朝" w:hint="eastAsia"/>
          <w:color w:val="000000" w:themeColor="text1"/>
          <w:sz w:val="21"/>
          <w:szCs w:val="21"/>
          <w:lang w:eastAsia="ja-JP"/>
        </w:rPr>
        <w:t>三養基郡みやき町</w:t>
      </w:r>
      <w:r w:rsidRPr="00061DF1">
        <w:rPr>
          <w:rFonts w:ascii="ＭＳ 明朝" w:eastAsia="ＭＳ 明朝" w:hAnsi="ＭＳ 明朝" w:hint="eastAsia"/>
          <w:color w:val="000000" w:themeColor="text1"/>
          <w:sz w:val="21"/>
          <w:szCs w:val="21"/>
          <w:lang w:eastAsia="ja-JP"/>
        </w:rPr>
        <w:t>又は公益社団法人及び公益財団法人の認定等に関する法律第５条第１７号に掲げる法人に寄付するものとする。</w:t>
      </w:r>
    </w:p>
    <w:p w14:paraId="500DCC5C" w14:textId="77777777" w:rsidR="00513025" w:rsidRPr="00061DF1" w:rsidRDefault="00513025" w:rsidP="00513025">
      <w:pPr>
        <w:snapToGrid w:val="0"/>
        <w:spacing w:line="300" w:lineRule="auto"/>
        <w:rPr>
          <w:rFonts w:ascii="ＭＳ 明朝" w:eastAsia="ＭＳ 明朝" w:hAnsi="ＭＳ 明朝"/>
          <w:color w:val="000000" w:themeColor="text1"/>
          <w:sz w:val="21"/>
          <w:szCs w:val="21"/>
          <w:lang w:eastAsia="ja-JP"/>
        </w:rPr>
      </w:pPr>
    </w:p>
    <w:p w14:paraId="3C65D5AA" w14:textId="77777777" w:rsidR="008D1319" w:rsidRPr="00061DF1" w:rsidRDefault="008D1319" w:rsidP="00513025">
      <w:pPr>
        <w:snapToGrid w:val="0"/>
        <w:spacing w:line="300" w:lineRule="auto"/>
        <w:ind w:firstLineChars="200" w:firstLine="422"/>
        <w:rPr>
          <w:rFonts w:ascii="ＭＳ 明朝" w:eastAsia="ＭＳ 明朝" w:hAnsi="ＭＳ 明朝"/>
          <w:b/>
          <w:color w:val="000000" w:themeColor="text1"/>
          <w:sz w:val="21"/>
          <w:szCs w:val="21"/>
          <w:lang w:eastAsia="ja-JP"/>
        </w:rPr>
      </w:pPr>
      <w:r w:rsidRPr="00061DF1">
        <w:rPr>
          <w:rFonts w:ascii="ＭＳ 明朝" w:eastAsia="ＭＳ 明朝" w:hAnsi="ＭＳ 明朝" w:hint="eastAsia"/>
          <w:b/>
          <w:color w:val="000000" w:themeColor="text1"/>
          <w:sz w:val="21"/>
          <w:szCs w:val="21"/>
          <w:lang w:eastAsia="ja-JP"/>
        </w:rPr>
        <w:t>第８章</w:t>
      </w:r>
      <w:r w:rsidRPr="00061DF1">
        <w:rPr>
          <w:rFonts w:ascii="ＭＳ 明朝" w:eastAsia="ＭＳ 明朝" w:hAnsi="ＭＳ 明朝" w:hint="eastAsia"/>
          <w:b/>
          <w:color w:val="000000" w:themeColor="text1"/>
          <w:sz w:val="21"/>
          <w:szCs w:val="21"/>
          <w:lang w:eastAsia="ja-JP"/>
        </w:rPr>
        <w:tab/>
        <w:t>委員会</w:t>
      </w:r>
    </w:p>
    <w:p w14:paraId="29C2B858"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（委員会）</w:t>
      </w:r>
    </w:p>
    <w:p w14:paraId="2E26DCCA"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第５７条</w:t>
      </w:r>
      <w:r w:rsidR="00D4278C" w:rsidRPr="00061DF1">
        <w:rPr>
          <w:rFonts w:ascii="ＭＳ 明朝" w:eastAsia="ＭＳ 明朝" w:hAnsi="ＭＳ 明朝" w:hint="eastAsia"/>
          <w:color w:val="000000" w:themeColor="text1"/>
          <w:sz w:val="21"/>
          <w:szCs w:val="21"/>
          <w:lang w:eastAsia="ja-JP"/>
        </w:rPr>
        <w:t xml:space="preserve">　</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の事業を推進するために必要あるときは、理事会はその決議により、委員会を設置することができる。</w:t>
      </w:r>
    </w:p>
    <w:p w14:paraId="23F0FC8A"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２</w:t>
      </w:r>
      <w:r w:rsidR="00D4278C"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委員会の委員は、会員及び学識経験者のうちから、理事会が選任する。</w:t>
      </w:r>
    </w:p>
    <w:p w14:paraId="6F14F4B9"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３</w:t>
      </w:r>
      <w:r w:rsidR="00D4278C"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委員会の任務、構成及び運営に関し必要な事項は、理事会の決議により別に定める。</w:t>
      </w:r>
    </w:p>
    <w:p w14:paraId="11FD5F10"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p>
    <w:p w14:paraId="4034940C" w14:textId="77777777" w:rsidR="008D1319" w:rsidRPr="00061DF1" w:rsidRDefault="008D1319" w:rsidP="00513025">
      <w:pPr>
        <w:snapToGrid w:val="0"/>
        <w:spacing w:line="300" w:lineRule="auto"/>
        <w:ind w:firstLineChars="200" w:firstLine="422"/>
        <w:rPr>
          <w:rFonts w:ascii="ＭＳ 明朝" w:eastAsia="ＭＳ 明朝" w:hAnsi="ＭＳ 明朝"/>
          <w:b/>
          <w:color w:val="000000" w:themeColor="text1"/>
          <w:sz w:val="21"/>
          <w:szCs w:val="21"/>
          <w:lang w:eastAsia="ja-JP"/>
        </w:rPr>
      </w:pPr>
      <w:r w:rsidRPr="00061DF1">
        <w:rPr>
          <w:rFonts w:ascii="ＭＳ 明朝" w:eastAsia="ＭＳ 明朝" w:hAnsi="ＭＳ 明朝" w:hint="eastAsia"/>
          <w:b/>
          <w:color w:val="000000" w:themeColor="text1"/>
          <w:sz w:val="21"/>
          <w:szCs w:val="21"/>
          <w:lang w:eastAsia="ja-JP"/>
        </w:rPr>
        <w:t>第９章</w:t>
      </w:r>
      <w:r w:rsidRPr="00061DF1">
        <w:rPr>
          <w:rFonts w:ascii="ＭＳ 明朝" w:eastAsia="ＭＳ 明朝" w:hAnsi="ＭＳ 明朝" w:hint="eastAsia"/>
          <w:b/>
          <w:color w:val="000000" w:themeColor="text1"/>
          <w:sz w:val="21"/>
          <w:szCs w:val="21"/>
          <w:lang w:eastAsia="ja-JP"/>
        </w:rPr>
        <w:tab/>
        <w:t>事務局</w:t>
      </w:r>
    </w:p>
    <w:p w14:paraId="3C2062C8"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（設置等）</w:t>
      </w:r>
    </w:p>
    <w:p w14:paraId="417A6501" w14:textId="77777777" w:rsidR="00D4278C"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第５８条</w:t>
      </w:r>
      <w:r w:rsidR="00D4278C" w:rsidRPr="00061DF1">
        <w:rPr>
          <w:rFonts w:ascii="ＭＳ 明朝" w:eastAsia="ＭＳ 明朝" w:hAnsi="ＭＳ 明朝" w:hint="eastAsia"/>
          <w:color w:val="000000" w:themeColor="text1"/>
          <w:sz w:val="21"/>
          <w:szCs w:val="21"/>
          <w:lang w:eastAsia="ja-JP"/>
        </w:rPr>
        <w:t xml:space="preserve">　</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の事務を処理するため、事務局を設置する。</w:t>
      </w:r>
    </w:p>
    <w:p w14:paraId="0F81A2BF"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２</w:t>
      </w:r>
      <w:r w:rsidR="00D4278C"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事務局には、事務局長その他の職員を置く。</w:t>
      </w:r>
    </w:p>
    <w:p w14:paraId="7B4D2285"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３</w:t>
      </w:r>
      <w:r w:rsidR="00D4278C"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事務局長は、理事長が理事会の承認を得て任免し、その他の職員は、理事長が任免する。</w:t>
      </w:r>
    </w:p>
    <w:p w14:paraId="59323DCE"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４</w:t>
      </w:r>
      <w:r w:rsidR="00D4278C"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事務局の組織及び運営に関し必要な事項は、理事会の議決により、理事長が別に定める。</w:t>
      </w:r>
    </w:p>
    <w:p w14:paraId="18BF87F0"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（備え付け帳簿及び書類）</w:t>
      </w:r>
    </w:p>
    <w:p w14:paraId="06CEC15B"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第５９条</w:t>
      </w:r>
      <w:r w:rsidR="00D4278C"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主たる事務所には、常に次に掲げる帳簿及び書類を定時会員総会の日の２週間前の日から５年間、備えておかなければならない。</w:t>
      </w:r>
    </w:p>
    <w:p w14:paraId="1C9CBC6E" w14:textId="77777777" w:rsidR="001D2313" w:rsidRDefault="001D2313" w:rsidP="008D1319">
      <w:pPr>
        <w:snapToGrid w:val="0"/>
        <w:spacing w:line="300" w:lineRule="auto"/>
        <w:rPr>
          <w:rFonts w:ascii="ＭＳ 明朝" w:eastAsia="ＭＳ 明朝" w:hAnsi="ＭＳ 明朝"/>
          <w:color w:val="000000" w:themeColor="text1"/>
          <w:sz w:val="21"/>
          <w:szCs w:val="21"/>
          <w:lang w:eastAsia="ja-JP"/>
        </w:rPr>
      </w:pPr>
    </w:p>
    <w:p w14:paraId="44DC7841" w14:textId="7CF6A173"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lastRenderedPageBreak/>
        <w:t>（１）定款</w:t>
      </w:r>
    </w:p>
    <w:p w14:paraId="58FE384B"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（２）会員名簿及び会員の異動に関する書類</w:t>
      </w:r>
    </w:p>
    <w:p w14:paraId="2BC2778E"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（３）理事、監事及び職員の名簿及び履歴書</w:t>
      </w:r>
    </w:p>
    <w:p w14:paraId="5E71420C"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（４）認定、許可、認可及び登記等に関する書類</w:t>
      </w:r>
    </w:p>
    <w:p w14:paraId="39FFC0CB"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（５）定款に定める理事会及び会員総会の議事に関する書類</w:t>
      </w:r>
    </w:p>
    <w:p w14:paraId="2393FDF2"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（６）財産目録</w:t>
      </w:r>
    </w:p>
    <w:p w14:paraId="7F81EA5A"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（７）役員等の報酬規程</w:t>
      </w:r>
    </w:p>
    <w:p w14:paraId="36087CCD"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（８）事業計画及び収支予算書</w:t>
      </w:r>
    </w:p>
    <w:p w14:paraId="7EA892EB"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（９）事業報告書及び計算書等</w:t>
      </w:r>
    </w:p>
    <w:p w14:paraId="24194865"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（１０）監査報告書</w:t>
      </w:r>
    </w:p>
    <w:p w14:paraId="78FB0A74"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（１１）その他法令で定める帳簿及び書類</w:t>
      </w:r>
    </w:p>
    <w:p w14:paraId="51CCF415"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２</w:t>
      </w:r>
      <w:r w:rsidR="00D4278C"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前項各号の帳簿及び書類の閲覧については、法令の定めによるほか、第６０条第２項に定める情報公開規程によるものとする。</w:t>
      </w:r>
    </w:p>
    <w:p w14:paraId="3EBCB1DB" w14:textId="77777777" w:rsidR="00D4278C" w:rsidRPr="00061DF1" w:rsidRDefault="00D4278C" w:rsidP="008D1319">
      <w:pPr>
        <w:snapToGrid w:val="0"/>
        <w:spacing w:line="300" w:lineRule="auto"/>
        <w:rPr>
          <w:rFonts w:ascii="ＭＳ 明朝" w:eastAsia="ＭＳ 明朝" w:hAnsi="ＭＳ 明朝"/>
          <w:color w:val="000000" w:themeColor="text1"/>
          <w:sz w:val="21"/>
          <w:szCs w:val="21"/>
          <w:lang w:eastAsia="ja-JP"/>
        </w:rPr>
      </w:pPr>
    </w:p>
    <w:p w14:paraId="67FFEB6F" w14:textId="77777777" w:rsidR="008D1319" w:rsidRPr="00061DF1" w:rsidRDefault="008D1319" w:rsidP="00513025">
      <w:pPr>
        <w:snapToGrid w:val="0"/>
        <w:spacing w:line="300" w:lineRule="auto"/>
        <w:ind w:firstLineChars="200" w:firstLine="422"/>
        <w:rPr>
          <w:rFonts w:ascii="ＭＳ 明朝" w:eastAsia="ＭＳ 明朝" w:hAnsi="ＭＳ 明朝"/>
          <w:b/>
          <w:color w:val="000000" w:themeColor="text1"/>
          <w:sz w:val="21"/>
          <w:szCs w:val="21"/>
          <w:lang w:eastAsia="ja-JP"/>
        </w:rPr>
      </w:pPr>
      <w:r w:rsidRPr="00061DF1">
        <w:rPr>
          <w:rFonts w:ascii="ＭＳ 明朝" w:eastAsia="ＭＳ 明朝" w:hAnsi="ＭＳ 明朝" w:hint="eastAsia"/>
          <w:b/>
          <w:color w:val="000000" w:themeColor="text1"/>
          <w:sz w:val="21"/>
          <w:szCs w:val="21"/>
          <w:lang w:eastAsia="ja-JP"/>
        </w:rPr>
        <w:t>第１０章</w:t>
      </w:r>
      <w:r w:rsidR="000837A4" w:rsidRPr="00061DF1">
        <w:rPr>
          <w:rFonts w:ascii="ＭＳ 明朝" w:eastAsia="ＭＳ 明朝" w:hAnsi="ＭＳ 明朝" w:hint="eastAsia"/>
          <w:b/>
          <w:color w:val="000000" w:themeColor="text1"/>
          <w:sz w:val="21"/>
          <w:szCs w:val="21"/>
          <w:lang w:eastAsia="ja-JP"/>
        </w:rPr>
        <w:t xml:space="preserve">　</w:t>
      </w:r>
      <w:r w:rsidR="00513025" w:rsidRPr="00061DF1">
        <w:rPr>
          <w:rFonts w:ascii="ＭＳ 明朝" w:eastAsia="ＭＳ 明朝" w:hAnsi="ＭＳ 明朝" w:hint="eastAsia"/>
          <w:b/>
          <w:color w:val="000000" w:themeColor="text1"/>
          <w:sz w:val="21"/>
          <w:szCs w:val="21"/>
          <w:lang w:eastAsia="ja-JP"/>
        </w:rPr>
        <w:t xml:space="preserve">　</w:t>
      </w:r>
      <w:r w:rsidRPr="00061DF1">
        <w:rPr>
          <w:rFonts w:ascii="ＭＳ 明朝" w:eastAsia="ＭＳ 明朝" w:hAnsi="ＭＳ 明朝" w:hint="eastAsia"/>
          <w:b/>
          <w:color w:val="000000" w:themeColor="text1"/>
          <w:sz w:val="21"/>
          <w:szCs w:val="21"/>
          <w:lang w:eastAsia="ja-JP"/>
        </w:rPr>
        <w:t>情報公開及び個人情報の保護</w:t>
      </w:r>
    </w:p>
    <w:p w14:paraId="5FF7E919"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（情報公開）</w:t>
      </w:r>
    </w:p>
    <w:p w14:paraId="44B653E0"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第６０条</w:t>
      </w:r>
      <w:r w:rsidR="00D4278C" w:rsidRPr="00061DF1">
        <w:rPr>
          <w:rFonts w:ascii="ＭＳ 明朝" w:eastAsia="ＭＳ 明朝" w:hAnsi="ＭＳ 明朝" w:hint="eastAsia"/>
          <w:color w:val="000000" w:themeColor="text1"/>
          <w:sz w:val="21"/>
          <w:szCs w:val="21"/>
          <w:lang w:eastAsia="ja-JP"/>
        </w:rPr>
        <w:t xml:space="preserve">　</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は、公正で開かれた活動を推進するため、その活動状況、運営内容、財務資料等を積極的に公開するものとする。</w:t>
      </w:r>
    </w:p>
    <w:p w14:paraId="21BC9284"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２</w:t>
      </w:r>
      <w:r w:rsidR="00D4278C"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情報公開に関し必要な事項は、理事会の決議により別に定める情報公開規程による。</w:t>
      </w:r>
    </w:p>
    <w:p w14:paraId="5A4D9922"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（個人情報の保護）</w:t>
      </w:r>
    </w:p>
    <w:p w14:paraId="6DF89C9E" w14:textId="77777777" w:rsidR="00D4278C"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第６１条</w:t>
      </w:r>
      <w:r w:rsidR="00D4278C" w:rsidRPr="00061DF1">
        <w:rPr>
          <w:rFonts w:ascii="ＭＳ 明朝" w:eastAsia="ＭＳ 明朝" w:hAnsi="ＭＳ 明朝" w:hint="eastAsia"/>
          <w:color w:val="000000" w:themeColor="text1"/>
          <w:sz w:val="21"/>
          <w:szCs w:val="21"/>
          <w:lang w:eastAsia="ja-JP"/>
        </w:rPr>
        <w:t xml:space="preserve">　</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は、業務上知り得た個人情報の保護に万全を期するものとする。</w:t>
      </w:r>
    </w:p>
    <w:p w14:paraId="759D4F7C"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２</w:t>
      </w:r>
      <w:r w:rsidR="00D4278C"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個人情報の保護に関し必要な事項は、理事会の決議により別に定める。</w:t>
      </w:r>
    </w:p>
    <w:p w14:paraId="2EFF2C14" w14:textId="77777777"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p>
    <w:p w14:paraId="0E4AC1A0" w14:textId="77777777" w:rsidR="008D1319" w:rsidRPr="00061DF1" w:rsidRDefault="008D1319" w:rsidP="00513025">
      <w:pPr>
        <w:snapToGrid w:val="0"/>
        <w:spacing w:line="300" w:lineRule="auto"/>
        <w:ind w:firstLineChars="200" w:firstLine="422"/>
        <w:rPr>
          <w:rFonts w:ascii="ＭＳ 明朝" w:eastAsia="ＭＳ 明朝" w:hAnsi="ＭＳ 明朝"/>
          <w:b/>
          <w:color w:val="000000" w:themeColor="text1"/>
          <w:sz w:val="21"/>
          <w:szCs w:val="21"/>
          <w:lang w:eastAsia="ja-JP"/>
        </w:rPr>
      </w:pPr>
      <w:r w:rsidRPr="00061DF1">
        <w:rPr>
          <w:rFonts w:ascii="ＭＳ 明朝" w:eastAsia="ＭＳ 明朝" w:hAnsi="ＭＳ 明朝" w:hint="eastAsia"/>
          <w:b/>
          <w:color w:val="000000" w:themeColor="text1"/>
          <w:sz w:val="21"/>
          <w:szCs w:val="21"/>
          <w:lang w:eastAsia="ja-JP"/>
        </w:rPr>
        <w:t>第１１章</w:t>
      </w:r>
      <w:r w:rsidRPr="00061DF1">
        <w:rPr>
          <w:rFonts w:ascii="ＭＳ 明朝" w:eastAsia="ＭＳ 明朝" w:hAnsi="ＭＳ 明朝" w:hint="eastAsia"/>
          <w:b/>
          <w:color w:val="000000" w:themeColor="text1"/>
          <w:sz w:val="21"/>
          <w:szCs w:val="21"/>
          <w:lang w:eastAsia="ja-JP"/>
        </w:rPr>
        <w:tab/>
      </w:r>
      <w:r w:rsidR="00513025" w:rsidRPr="00061DF1">
        <w:rPr>
          <w:rFonts w:ascii="ＭＳ 明朝" w:eastAsia="ＭＳ 明朝" w:hAnsi="ＭＳ 明朝" w:hint="eastAsia"/>
          <w:b/>
          <w:color w:val="000000" w:themeColor="text1"/>
          <w:sz w:val="21"/>
          <w:szCs w:val="21"/>
          <w:lang w:eastAsia="ja-JP"/>
        </w:rPr>
        <w:t xml:space="preserve">　</w:t>
      </w:r>
      <w:r w:rsidRPr="00061DF1">
        <w:rPr>
          <w:rFonts w:ascii="ＭＳ 明朝" w:eastAsia="ＭＳ 明朝" w:hAnsi="ＭＳ 明朝" w:hint="eastAsia"/>
          <w:b/>
          <w:color w:val="000000" w:themeColor="text1"/>
          <w:sz w:val="21"/>
          <w:szCs w:val="21"/>
          <w:lang w:eastAsia="ja-JP"/>
        </w:rPr>
        <w:t>附</w:t>
      </w:r>
      <w:r w:rsidRPr="00061DF1">
        <w:rPr>
          <w:rFonts w:ascii="ＭＳ 明朝" w:eastAsia="ＭＳ 明朝" w:hAnsi="ＭＳ 明朝" w:hint="eastAsia"/>
          <w:b/>
          <w:color w:val="000000" w:themeColor="text1"/>
          <w:sz w:val="21"/>
          <w:szCs w:val="21"/>
          <w:lang w:eastAsia="ja-JP"/>
        </w:rPr>
        <w:tab/>
        <w:t>則</w:t>
      </w:r>
    </w:p>
    <w:p w14:paraId="64F2E01A"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（委任）</w:t>
      </w:r>
    </w:p>
    <w:p w14:paraId="548C4280"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第６２条</w:t>
      </w:r>
      <w:r w:rsidR="00D4278C"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この定款に定めるもののほか、</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の運営に関し必要な事項は、理事会の決議により別に定める。</w:t>
      </w:r>
    </w:p>
    <w:p w14:paraId="23E00869"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（特別の利益の禁止）</w:t>
      </w:r>
    </w:p>
    <w:p w14:paraId="64AF6ACD" w14:textId="77777777" w:rsidR="008D1319" w:rsidRPr="00061DF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 xml:space="preserve">第６３条 </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は、</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に財産の贈与若しくは遺贈する者、</w:t>
      </w:r>
      <w:r w:rsidR="008F19D5" w:rsidRPr="00061DF1">
        <w:rPr>
          <w:rFonts w:ascii="ＭＳ 明朝" w:eastAsia="ＭＳ 明朝" w:hAnsi="ＭＳ 明朝" w:hint="eastAsia"/>
          <w:color w:val="000000" w:themeColor="text1"/>
          <w:sz w:val="21"/>
          <w:szCs w:val="21"/>
          <w:lang w:eastAsia="ja-JP"/>
        </w:rPr>
        <w:t>センタ－</w:t>
      </w:r>
      <w:r w:rsidRPr="00061DF1">
        <w:rPr>
          <w:rFonts w:ascii="ＭＳ 明朝" w:eastAsia="ＭＳ 明朝" w:hAnsi="ＭＳ 明朝" w:hint="eastAsia"/>
          <w:color w:val="000000" w:themeColor="text1"/>
          <w:sz w:val="21"/>
          <w:szCs w:val="21"/>
          <w:lang w:eastAsia="ja-JP"/>
        </w:rPr>
        <w:t>の役員若しくは正会員又はこれらの親族に対し、施設の利用、金銭の貸付け、資産の譲渡、 給与の支給、役員等の選任、その他財産の運用及び事業運営に関して特別の利益 を与えることはできない。</w:t>
      </w:r>
    </w:p>
    <w:p w14:paraId="38A11F54" w14:textId="77777777" w:rsidR="008D1319" w:rsidRPr="005649B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5649B1">
        <w:rPr>
          <w:rFonts w:ascii="ＭＳ 明朝" w:eastAsia="ＭＳ 明朝" w:hAnsi="ＭＳ 明朝" w:hint="eastAsia"/>
          <w:color w:val="000000" w:themeColor="text1"/>
          <w:sz w:val="21"/>
          <w:szCs w:val="21"/>
          <w:lang w:eastAsia="ja-JP"/>
        </w:rPr>
        <w:t>（最初の事業年度）</w:t>
      </w:r>
    </w:p>
    <w:p w14:paraId="183B9FBA" w14:textId="77777777" w:rsidR="008D1319" w:rsidRPr="005649B1" w:rsidRDefault="008D1319" w:rsidP="0097585E">
      <w:pPr>
        <w:snapToGrid w:val="0"/>
        <w:spacing w:line="300" w:lineRule="auto"/>
        <w:ind w:left="210" w:hangingChars="100" w:hanging="210"/>
        <w:rPr>
          <w:rFonts w:ascii="ＭＳ 明朝" w:eastAsia="ＭＳ 明朝" w:hAnsi="ＭＳ 明朝"/>
          <w:color w:val="000000" w:themeColor="text1"/>
          <w:sz w:val="21"/>
          <w:szCs w:val="21"/>
          <w:lang w:eastAsia="ja-JP"/>
        </w:rPr>
      </w:pPr>
      <w:r w:rsidRPr="005649B1">
        <w:rPr>
          <w:rFonts w:ascii="ＭＳ 明朝" w:eastAsia="ＭＳ 明朝" w:hAnsi="ＭＳ 明朝" w:hint="eastAsia"/>
          <w:color w:val="000000" w:themeColor="text1"/>
          <w:sz w:val="21"/>
          <w:szCs w:val="21"/>
          <w:lang w:eastAsia="ja-JP"/>
        </w:rPr>
        <w:t>第６４条</w:t>
      </w:r>
      <w:r w:rsidR="00D4278C" w:rsidRPr="005649B1">
        <w:rPr>
          <w:rFonts w:ascii="ＭＳ 明朝" w:eastAsia="ＭＳ 明朝" w:hAnsi="ＭＳ 明朝" w:hint="eastAsia"/>
          <w:color w:val="000000" w:themeColor="text1"/>
          <w:sz w:val="21"/>
          <w:szCs w:val="21"/>
          <w:lang w:eastAsia="ja-JP"/>
        </w:rPr>
        <w:t xml:space="preserve">　</w:t>
      </w:r>
      <w:r w:rsidR="008F19D5" w:rsidRPr="005649B1">
        <w:rPr>
          <w:rFonts w:ascii="ＭＳ 明朝" w:eastAsia="ＭＳ 明朝" w:hAnsi="ＭＳ 明朝" w:hint="eastAsia"/>
          <w:color w:val="000000" w:themeColor="text1"/>
          <w:sz w:val="21"/>
          <w:szCs w:val="21"/>
          <w:lang w:eastAsia="ja-JP"/>
        </w:rPr>
        <w:t>センタ－</w:t>
      </w:r>
      <w:r w:rsidRPr="005649B1">
        <w:rPr>
          <w:rFonts w:ascii="ＭＳ 明朝" w:eastAsia="ＭＳ 明朝" w:hAnsi="ＭＳ 明朝" w:hint="eastAsia"/>
          <w:color w:val="000000" w:themeColor="text1"/>
          <w:sz w:val="21"/>
          <w:szCs w:val="21"/>
          <w:lang w:eastAsia="ja-JP"/>
        </w:rPr>
        <w:t>の設立年度の事業年度は、第</w:t>
      </w:r>
      <w:r w:rsidR="00D75276" w:rsidRPr="005649B1">
        <w:rPr>
          <w:rFonts w:ascii="ＭＳ 明朝" w:eastAsia="ＭＳ 明朝" w:hAnsi="ＭＳ 明朝" w:hint="eastAsia"/>
          <w:color w:val="000000" w:themeColor="text1"/>
          <w:sz w:val="21"/>
          <w:szCs w:val="21"/>
          <w:lang w:eastAsia="ja-JP"/>
        </w:rPr>
        <w:t>４６</w:t>
      </w:r>
      <w:r w:rsidRPr="005649B1">
        <w:rPr>
          <w:rFonts w:ascii="ＭＳ 明朝" w:eastAsia="ＭＳ 明朝" w:hAnsi="ＭＳ 明朝" w:hint="eastAsia"/>
          <w:color w:val="000000" w:themeColor="text1"/>
          <w:sz w:val="21"/>
          <w:szCs w:val="21"/>
          <w:lang w:eastAsia="ja-JP"/>
        </w:rPr>
        <w:t>条の規定にかかわらず、</w:t>
      </w:r>
      <w:r w:rsidR="008F19D5" w:rsidRPr="005649B1">
        <w:rPr>
          <w:rFonts w:ascii="ＭＳ 明朝" w:eastAsia="ＭＳ 明朝" w:hAnsi="ＭＳ 明朝" w:hint="eastAsia"/>
          <w:color w:val="000000" w:themeColor="text1"/>
          <w:sz w:val="21"/>
          <w:szCs w:val="21"/>
          <w:lang w:eastAsia="ja-JP"/>
        </w:rPr>
        <w:t>センタ－</w:t>
      </w:r>
      <w:r w:rsidRPr="005649B1">
        <w:rPr>
          <w:rFonts w:ascii="ＭＳ 明朝" w:eastAsia="ＭＳ 明朝" w:hAnsi="ＭＳ 明朝" w:hint="eastAsia"/>
          <w:color w:val="000000" w:themeColor="text1"/>
          <w:sz w:val="21"/>
          <w:szCs w:val="21"/>
          <w:lang w:eastAsia="ja-JP"/>
        </w:rPr>
        <w:t>の成立の日から</w:t>
      </w:r>
      <w:r w:rsidR="00D4278C" w:rsidRPr="005649B1">
        <w:rPr>
          <w:rFonts w:ascii="ＭＳ 明朝" w:eastAsia="ＭＳ 明朝" w:hAnsi="ＭＳ 明朝" w:hint="eastAsia"/>
          <w:color w:val="000000" w:themeColor="text1"/>
          <w:sz w:val="21"/>
          <w:szCs w:val="21"/>
          <w:lang w:eastAsia="ja-JP"/>
        </w:rPr>
        <w:t>令和２</w:t>
      </w:r>
      <w:r w:rsidRPr="005649B1">
        <w:rPr>
          <w:rFonts w:ascii="ＭＳ 明朝" w:eastAsia="ＭＳ 明朝" w:hAnsi="ＭＳ 明朝" w:hint="eastAsia"/>
          <w:color w:val="000000" w:themeColor="text1"/>
          <w:sz w:val="21"/>
          <w:szCs w:val="21"/>
          <w:lang w:eastAsia="ja-JP"/>
        </w:rPr>
        <w:t>年３月３１日までとする。</w:t>
      </w:r>
    </w:p>
    <w:p w14:paraId="467EEE50" w14:textId="77777777" w:rsidR="008D1319" w:rsidRPr="005649B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5649B1">
        <w:rPr>
          <w:rFonts w:ascii="ＭＳ 明朝" w:eastAsia="ＭＳ 明朝" w:hAnsi="ＭＳ 明朝" w:hint="eastAsia"/>
          <w:color w:val="000000" w:themeColor="text1"/>
          <w:sz w:val="21"/>
          <w:szCs w:val="21"/>
          <w:lang w:eastAsia="ja-JP"/>
        </w:rPr>
        <w:t>（設立時の理事、代表理事及び監事）</w:t>
      </w:r>
    </w:p>
    <w:p w14:paraId="0E895AC4" w14:textId="3BE888AE" w:rsidR="008D1319" w:rsidRPr="005649B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第６</w:t>
      </w:r>
      <w:r w:rsidRPr="005649B1">
        <w:rPr>
          <w:rFonts w:ascii="ＭＳ 明朝" w:eastAsia="ＭＳ 明朝" w:hAnsi="ＭＳ 明朝" w:hint="eastAsia"/>
          <w:color w:val="000000" w:themeColor="text1"/>
          <w:sz w:val="21"/>
          <w:szCs w:val="21"/>
          <w:lang w:eastAsia="ja-JP"/>
        </w:rPr>
        <w:t>５条</w:t>
      </w:r>
      <w:r w:rsidR="00D4278C" w:rsidRPr="005649B1">
        <w:rPr>
          <w:rFonts w:ascii="ＭＳ 明朝" w:eastAsia="ＭＳ 明朝" w:hAnsi="ＭＳ 明朝" w:hint="eastAsia"/>
          <w:color w:val="000000" w:themeColor="text1"/>
          <w:sz w:val="21"/>
          <w:szCs w:val="21"/>
          <w:lang w:eastAsia="ja-JP"/>
        </w:rPr>
        <w:t xml:space="preserve">　</w:t>
      </w:r>
      <w:r w:rsidR="008F19D5" w:rsidRPr="005649B1">
        <w:rPr>
          <w:rFonts w:ascii="ＭＳ 明朝" w:eastAsia="ＭＳ 明朝" w:hAnsi="ＭＳ 明朝" w:hint="eastAsia"/>
          <w:color w:val="000000" w:themeColor="text1"/>
          <w:sz w:val="21"/>
          <w:szCs w:val="21"/>
          <w:lang w:eastAsia="ja-JP"/>
        </w:rPr>
        <w:t>センタ－</w:t>
      </w:r>
      <w:r w:rsidRPr="005649B1">
        <w:rPr>
          <w:rFonts w:ascii="ＭＳ 明朝" w:eastAsia="ＭＳ 明朝" w:hAnsi="ＭＳ 明朝" w:hint="eastAsia"/>
          <w:color w:val="000000" w:themeColor="text1"/>
          <w:sz w:val="21"/>
          <w:szCs w:val="21"/>
          <w:lang w:eastAsia="ja-JP"/>
        </w:rPr>
        <w:t>の設立時の理事、代表理事及び監事は、次のとおりである。</w:t>
      </w:r>
    </w:p>
    <w:p w14:paraId="466BD3AA" w14:textId="08B2D9E8" w:rsidR="008D1319" w:rsidRPr="005649B1" w:rsidRDefault="008D1319" w:rsidP="00E26F3E">
      <w:pPr>
        <w:snapToGrid w:val="0"/>
        <w:spacing w:line="300" w:lineRule="auto"/>
        <w:ind w:firstLineChars="300" w:firstLine="630"/>
        <w:rPr>
          <w:rFonts w:ascii="ＭＳ 明朝" w:eastAsia="ＭＳ 明朝" w:hAnsi="ＭＳ 明朝"/>
          <w:color w:val="000000" w:themeColor="text1"/>
          <w:sz w:val="21"/>
          <w:szCs w:val="21"/>
          <w:lang w:eastAsia="ja-JP"/>
        </w:rPr>
      </w:pPr>
      <w:r w:rsidRPr="005649B1">
        <w:rPr>
          <w:rFonts w:ascii="ＭＳ 明朝" w:eastAsia="ＭＳ 明朝" w:hAnsi="ＭＳ 明朝" w:hint="eastAsia"/>
          <w:color w:val="000000" w:themeColor="text1"/>
          <w:sz w:val="21"/>
          <w:szCs w:val="21"/>
          <w:lang w:eastAsia="ja-JP"/>
        </w:rPr>
        <w:t>理事</w:t>
      </w:r>
      <w:r w:rsidR="00D4278C" w:rsidRPr="005649B1">
        <w:rPr>
          <w:rFonts w:ascii="ＭＳ 明朝" w:eastAsia="ＭＳ 明朝" w:hAnsi="ＭＳ 明朝" w:hint="eastAsia"/>
          <w:color w:val="000000" w:themeColor="text1"/>
          <w:sz w:val="21"/>
          <w:szCs w:val="21"/>
          <w:lang w:eastAsia="ja-JP"/>
        </w:rPr>
        <w:t xml:space="preserve">　</w:t>
      </w:r>
      <w:r w:rsidR="001D2313" w:rsidRPr="005649B1">
        <w:rPr>
          <w:rFonts w:ascii="ＭＳ 明朝" w:eastAsia="ＭＳ 明朝" w:hAnsi="ＭＳ 明朝" w:hint="eastAsia"/>
          <w:color w:val="000000" w:themeColor="text1"/>
          <w:sz w:val="21"/>
          <w:szCs w:val="21"/>
          <w:lang w:eastAsia="ja-JP"/>
        </w:rPr>
        <w:t>中島正利</w:t>
      </w:r>
    </w:p>
    <w:p w14:paraId="31A3FF05" w14:textId="77777777" w:rsidR="00D4278C" w:rsidRPr="00061DF1" w:rsidRDefault="00D4278C" w:rsidP="00E26F3E">
      <w:pPr>
        <w:snapToGrid w:val="0"/>
        <w:spacing w:line="300" w:lineRule="auto"/>
        <w:ind w:firstLineChars="300" w:firstLine="63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 xml:space="preserve">理事　</w:t>
      </w:r>
      <w:r w:rsidR="00E26F3E" w:rsidRPr="00061DF1">
        <w:rPr>
          <w:rFonts w:ascii="ＭＳ 明朝" w:eastAsia="ＭＳ 明朝" w:hAnsi="ＭＳ 明朝" w:hint="eastAsia"/>
          <w:color w:val="000000" w:themeColor="text1"/>
          <w:sz w:val="21"/>
          <w:szCs w:val="21"/>
          <w:lang w:eastAsia="ja-JP"/>
        </w:rPr>
        <w:t>山本直美</w:t>
      </w:r>
    </w:p>
    <w:p w14:paraId="7B7B299F" w14:textId="65656795" w:rsidR="00D4278C" w:rsidRPr="00061DF1" w:rsidRDefault="00D4278C" w:rsidP="00E26F3E">
      <w:pPr>
        <w:snapToGrid w:val="0"/>
        <w:spacing w:line="300" w:lineRule="auto"/>
        <w:ind w:firstLineChars="300" w:firstLine="63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 xml:space="preserve">理事　</w:t>
      </w:r>
      <w:r w:rsidR="001D2313" w:rsidRPr="00061DF1">
        <w:rPr>
          <w:rFonts w:ascii="ＭＳ 明朝" w:eastAsia="ＭＳ 明朝" w:hAnsi="ＭＳ 明朝" w:hint="eastAsia"/>
          <w:color w:val="000000" w:themeColor="text1"/>
          <w:sz w:val="21"/>
          <w:szCs w:val="21"/>
          <w:lang w:eastAsia="ja-JP"/>
        </w:rPr>
        <w:t>中島美砂子</w:t>
      </w:r>
    </w:p>
    <w:p w14:paraId="3EF8AB8D" w14:textId="38FCCA9A" w:rsidR="00D4278C" w:rsidRPr="00061DF1" w:rsidRDefault="00D4278C" w:rsidP="00E26F3E">
      <w:pPr>
        <w:snapToGrid w:val="0"/>
        <w:spacing w:line="300" w:lineRule="auto"/>
        <w:ind w:firstLineChars="300" w:firstLine="63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 xml:space="preserve">理事　</w:t>
      </w:r>
      <w:r w:rsidR="001D2313">
        <w:rPr>
          <w:rFonts w:ascii="ＭＳ 明朝" w:eastAsia="ＭＳ 明朝" w:hAnsi="ＭＳ 明朝" w:hint="eastAsia"/>
          <w:color w:val="000000" w:themeColor="text1"/>
          <w:sz w:val="21"/>
          <w:szCs w:val="21"/>
          <w:lang w:eastAsia="ja-JP"/>
        </w:rPr>
        <w:t>服部　洋</w:t>
      </w:r>
    </w:p>
    <w:p w14:paraId="64DA248D" w14:textId="45D06C10" w:rsidR="008D1319" w:rsidRPr="00061DF1" w:rsidRDefault="008D1319" w:rsidP="00E26F3E">
      <w:pPr>
        <w:snapToGrid w:val="0"/>
        <w:spacing w:line="300" w:lineRule="auto"/>
        <w:ind w:firstLineChars="300" w:firstLine="63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lastRenderedPageBreak/>
        <w:t>代表理事</w:t>
      </w:r>
      <w:r w:rsidR="00D75276" w:rsidRPr="00061DF1">
        <w:rPr>
          <w:rFonts w:ascii="ＭＳ 明朝" w:eastAsia="ＭＳ 明朝" w:hAnsi="ＭＳ 明朝" w:hint="eastAsia"/>
          <w:color w:val="000000" w:themeColor="text1"/>
          <w:sz w:val="21"/>
          <w:szCs w:val="21"/>
          <w:lang w:eastAsia="ja-JP"/>
        </w:rPr>
        <w:t xml:space="preserve">　</w:t>
      </w:r>
      <w:r w:rsidR="001D2313" w:rsidRPr="00061DF1">
        <w:rPr>
          <w:rFonts w:ascii="ＭＳ 明朝" w:eastAsia="ＭＳ 明朝" w:hAnsi="ＭＳ 明朝" w:hint="eastAsia"/>
          <w:color w:val="000000" w:themeColor="text1"/>
          <w:sz w:val="21"/>
          <w:szCs w:val="21"/>
          <w:lang w:eastAsia="ja-JP"/>
        </w:rPr>
        <w:t>中島正利</w:t>
      </w:r>
    </w:p>
    <w:p w14:paraId="1FB91762" w14:textId="7733E9CB" w:rsidR="008D1319" w:rsidRDefault="008D1319" w:rsidP="00E26F3E">
      <w:pPr>
        <w:snapToGrid w:val="0"/>
        <w:spacing w:line="300" w:lineRule="auto"/>
        <w:ind w:firstLineChars="300" w:firstLine="630"/>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監</w:t>
      </w:r>
      <w:r w:rsidR="001D2313">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事</w:t>
      </w:r>
      <w:r w:rsidR="00B6123C" w:rsidRPr="00061DF1">
        <w:rPr>
          <w:rFonts w:ascii="ＭＳ 明朝" w:eastAsia="ＭＳ 明朝" w:hAnsi="ＭＳ 明朝" w:hint="eastAsia"/>
          <w:color w:val="000000" w:themeColor="text1"/>
          <w:sz w:val="21"/>
          <w:szCs w:val="21"/>
          <w:lang w:eastAsia="ja-JP"/>
        </w:rPr>
        <w:t xml:space="preserve">　</w:t>
      </w:r>
      <w:r w:rsidR="00E26F3E" w:rsidRPr="00061DF1">
        <w:rPr>
          <w:rFonts w:ascii="ＭＳ 明朝" w:eastAsia="ＭＳ 明朝" w:hAnsi="ＭＳ 明朝" w:hint="eastAsia"/>
          <w:color w:val="000000" w:themeColor="text1"/>
          <w:sz w:val="21"/>
          <w:szCs w:val="21"/>
          <w:lang w:eastAsia="ja-JP"/>
        </w:rPr>
        <w:t>岡　武宏</w:t>
      </w:r>
    </w:p>
    <w:p w14:paraId="791FDF6D" w14:textId="56CB4E9C" w:rsidR="004F2A66" w:rsidRDefault="004F2A66" w:rsidP="00E26F3E">
      <w:pPr>
        <w:snapToGrid w:val="0"/>
        <w:spacing w:line="300" w:lineRule="auto"/>
        <w:ind w:firstLineChars="300" w:firstLine="630"/>
        <w:rPr>
          <w:rFonts w:ascii="ＭＳ 明朝" w:eastAsia="ＭＳ 明朝" w:hAnsi="ＭＳ 明朝"/>
          <w:color w:val="000000" w:themeColor="text1"/>
          <w:sz w:val="21"/>
          <w:szCs w:val="21"/>
          <w:lang w:eastAsia="ja-JP"/>
        </w:rPr>
      </w:pPr>
    </w:p>
    <w:p w14:paraId="509393CF" w14:textId="77777777" w:rsidR="004F2A66" w:rsidRPr="00061DF1" w:rsidRDefault="004F2A66" w:rsidP="00E26F3E">
      <w:pPr>
        <w:snapToGrid w:val="0"/>
        <w:spacing w:line="300" w:lineRule="auto"/>
        <w:ind w:firstLineChars="300" w:firstLine="630"/>
        <w:rPr>
          <w:rFonts w:ascii="ＭＳ 明朝" w:eastAsia="ＭＳ 明朝" w:hAnsi="ＭＳ 明朝"/>
          <w:color w:val="000000" w:themeColor="text1"/>
          <w:sz w:val="21"/>
          <w:szCs w:val="21"/>
          <w:lang w:eastAsia="ja-JP"/>
        </w:rPr>
      </w:pPr>
    </w:p>
    <w:p w14:paraId="1AC2BC22" w14:textId="77777777" w:rsidR="008D1319" w:rsidRPr="005649B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5649B1">
        <w:rPr>
          <w:rFonts w:ascii="ＭＳ 明朝" w:eastAsia="ＭＳ 明朝" w:hAnsi="ＭＳ 明朝" w:hint="eastAsia"/>
          <w:color w:val="000000" w:themeColor="text1"/>
          <w:sz w:val="21"/>
          <w:szCs w:val="21"/>
          <w:lang w:eastAsia="ja-JP"/>
        </w:rPr>
        <w:t>（設立時正会員の氏名及び住所）</w:t>
      </w:r>
    </w:p>
    <w:p w14:paraId="3BB81A4D" w14:textId="77777777" w:rsidR="00277806" w:rsidRPr="005649B1" w:rsidRDefault="008D1319" w:rsidP="008D1319">
      <w:pPr>
        <w:snapToGrid w:val="0"/>
        <w:spacing w:line="300" w:lineRule="auto"/>
        <w:rPr>
          <w:rFonts w:ascii="ＭＳ 明朝" w:eastAsia="ＭＳ 明朝" w:hAnsi="ＭＳ 明朝"/>
          <w:color w:val="000000" w:themeColor="text1"/>
          <w:sz w:val="21"/>
          <w:szCs w:val="21"/>
          <w:lang w:eastAsia="ja-JP"/>
        </w:rPr>
      </w:pPr>
      <w:r w:rsidRPr="005649B1">
        <w:rPr>
          <w:rFonts w:ascii="ＭＳ 明朝" w:eastAsia="ＭＳ 明朝" w:hAnsi="ＭＳ 明朝" w:hint="eastAsia"/>
          <w:color w:val="000000" w:themeColor="text1"/>
          <w:sz w:val="21"/>
          <w:szCs w:val="21"/>
          <w:lang w:eastAsia="ja-JP"/>
        </w:rPr>
        <w:t>第６６条</w:t>
      </w:r>
      <w:r w:rsidR="00277806" w:rsidRPr="005649B1">
        <w:rPr>
          <w:rFonts w:ascii="ＭＳ 明朝" w:eastAsia="ＭＳ 明朝" w:hAnsi="ＭＳ 明朝" w:hint="eastAsia"/>
          <w:color w:val="000000" w:themeColor="text1"/>
          <w:sz w:val="21"/>
          <w:szCs w:val="21"/>
          <w:lang w:eastAsia="ja-JP"/>
        </w:rPr>
        <w:t xml:space="preserve">　</w:t>
      </w:r>
      <w:r w:rsidRPr="005649B1">
        <w:rPr>
          <w:rFonts w:ascii="ＭＳ 明朝" w:eastAsia="ＭＳ 明朝" w:hAnsi="ＭＳ 明朝" w:hint="eastAsia"/>
          <w:color w:val="000000" w:themeColor="text1"/>
          <w:sz w:val="21"/>
          <w:szCs w:val="21"/>
          <w:lang w:eastAsia="ja-JP"/>
        </w:rPr>
        <w:t>設立時</w:t>
      </w:r>
      <w:bookmarkStart w:id="0" w:name="_Hlk33727963"/>
      <w:r w:rsidRPr="005649B1">
        <w:rPr>
          <w:rFonts w:ascii="ＭＳ 明朝" w:eastAsia="ＭＳ 明朝" w:hAnsi="ＭＳ 明朝" w:hint="eastAsia"/>
          <w:color w:val="000000" w:themeColor="text1"/>
          <w:sz w:val="21"/>
          <w:szCs w:val="21"/>
          <w:lang w:eastAsia="ja-JP"/>
        </w:rPr>
        <w:t>正会員</w:t>
      </w:r>
      <w:bookmarkEnd w:id="0"/>
      <w:r w:rsidRPr="005649B1">
        <w:rPr>
          <w:rFonts w:ascii="ＭＳ 明朝" w:eastAsia="ＭＳ 明朝" w:hAnsi="ＭＳ 明朝" w:hint="eastAsia"/>
          <w:color w:val="000000" w:themeColor="text1"/>
          <w:sz w:val="21"/>
          <w:szCs w:val="21"/>
          <w:lang w:eastAsia="ja-JP"/>
        </w:rPr>
        <w:t>の氏名及び住所は、次のとおりである。</w:t>
      </w:r>
    </w:p>
    <w:p w14:paraId="20D5CD6C" w14:textId="77777777" w:rsidR="00795B8C" w:rsidRPr="005649B1" w:rsidRDefault="008D1319" w:rsidP="00E26F3E">
      <w:pPr>
        <w:snapToGrid w:val="0"/>
        <w:spacing w:line="300" w:lineRule="auto"/>
        <w:ind w:firstLineChars="200" w:firstLine="420"/>
        <w:rPr>
          <w:rFonts w:ascii="ＭＳ 明朝" w:eastAsia="ＭＳ 明朝" w:hAnsi="ＭＳ 明朝"/>
          <w:color w:val="000000" w:themeColor="text1"/>
          <w:sz w:val="21"/>
          <w:szCs w:val="21"/>
          <w:lang w:eastAsia="ja-JP"/>
        </w:rPr>
      </w:pPr>
      <w:r w:rsidRPr="005649B1">
        <w:rPr>
          <w:rFonts w:ascii="ＭＳ 明朝" w:eastAsia="ＭＳ 明朝" w:hAnsi="ＭＳ 明朝" w:hint="eastAsia"/>
          <w:color w:val="000000" w:themeColor="text1"/>
          <w:sz w:val="21"/>
          <w:szCs w:val="21"/>
          <w:lang w:eastAsia="ja-JP"/>
        </w:rPr>
        <w:t>住所</w:t>
      </w:r>
      <w:r w:rsidR="00D75276" w:rsidRPr="005649B1">
        <w:rPr>
          <w:rFonts w:ascii="ＭＳ 明朝" w:eastAsia="ＭＳ 明朝" w:hAnsi="ＭＳ 明朝" w:hint="eastAsia"/>
          <w:color w:val="000000" w:themeColor="text1"/>
          <w:sz w:val="21"/>
          <w:szCs w:val="21"/>
          <w:lang w:eastAsia="ja-JP"/>
        </w:rPr>
        <w:t xml:space="preserve">　佐賀県三養基郡みやき町</w:t>
      </w:r>
      <w:r w:rsidR="00E26F3E" w:rsidRPr="005649B1">
        <w:rPr>
          <w:rFonts w:ascii="ＭＳ 明朝" w:eastAsia="ＭＳ 明朝" w:hAnsi="ＭＳ 明朝" w:hint="eastAsia"/>
          <w:color w:val="000000" w:themeColor="text1"/>
          <w:sz w:val="21"/>
          <w:szCs w:val="21"/>
          <w:lang w:eastAsia="ja-JP"/>
        </w:rPr>
        <w:t>大字西島２４６３番地</w:t>
      </w:r>
    </w:p>
    <w:p w14:paraId="45366CB8" w14:textId="2F4A6FA4" w:rsidR="008D1319" w:rsidRPr="005649B1" w:rsidRDefault="00B57F86" w:rsidP="00B57F86">
      <w:pPr>
        <w:snapToGrid w:val="0"/>
        <w:spacing w:line="300" w:lineRule="auto"/>
        <w:ind w:firstLineChars="300" w:firstLine="630"/>
        <w:rPr>
          <w:rFonts w:ascii="ＭＳ 明朝" w:eastAsia="ＭＳ 明朝" w:hAnsi="ＭＳ 明朝"/>
          <w:color w:val="000000" w:themeColor="text1"/>
          <w:sz w:val="21"/>
          <w:szCs w:val="21"/>
          <w:lang w:eastAsia="ja-JP"/>
        </w:rPr>
      </w:pPr>
      <w:r w:rsidRPr="005649B1">
        <w:rPr>
          <w:rFonts w:ascii="ＭＳ 明朝" w:eastAsia="ＭＳ 明朝" w:hAnsi="ＭＳ 明朝" w:hint="eastAsia"/>
          <w:color w:val="000000" w:themeColor="text1"/>
          <w:sz w:val="21"/>
          <w:szCs w:val="21"/>
          <w:lang w:eastAsia="ja-JP"/>
        </w:rPr>
        <w:t xml:space="preserve">設立時正会員　</w:t>
      </w:r>
      <w:r w:rsidR="00E26F3E" w:rsidRPr="005649B1">
        <w:rPr>
          <w:rFonts w:ascii="ＭＳ 明朝" w:eastAsia="ＭＳ 明朝" w:hAnsi="ＭＳ 明朝" w:hint="eastAsia"/>
          <w:color w:val="000000" w:themeColor="text1"/>
          <w:sz w:val="21"/>
          <w:szCs w:val="21"/>
          <w:lang w:eastAsia="ja-JP"/>
        </w:rPr>
        <w:t>原野　茂</w:t>
      </w:r>
    </w:p>
    <w:p w14:paraId="53F5A96E" w14:textId="77777777" w:rsidR="00D75276" w:rsidRPr="005649B1" w:rsidRDefault="00D75276" w:rsidP="00E26F3E">
      <w:pPr>
        <w:snapToGrid w:val="0"/>
        <w:spacing w:line="300" w:lineRule="auto"/>
        <w:ind w:firstLineChars="200" w:firstLine="420"/>
        <w:rPr>
          <w:rFonts w:ascii="ＭＳ 明朝" w:eastAsia="ＭＳ 明朝" w:hAnsi="ＭＳ 明朝"/>
          <w:color w:val="000000" w:themeColor="text1"/>
          <w:sz w:val="21"/>
          <w:szCs w:val="21"/>
          <w:lang w:eastAsia="ja-JP"/>
        </w:rPr>
      </w:pPr>
      <w:r w:rsidRPr="005649B1">
        <w:rPr>
          <w:rFonts w:ascii="ＭＳ 明朝" w:eastAsia="ＭＳ 明朝" w:hAnsi="ＭＳ 明朝" w:hint="eastAsia"/>
          <w:color w:val="000000" w:themeColor="text1"/>
          <w:sz w:val="21"/>
          <w:szCs w:val="21"/>
          <w:lang w:eastAsia="ja-JP"/>
        </w:rPr>
        <w:t>住所　佐賀県三養基郡みやき町</w:t>
      </w:r>
      <w:r w:rsidR="00E26F3E" w:rsidRPr="005649B1">
        <w:rPr>
          <w:rFonts w:ascii="ＭＳ 明朝" w:eastAsia="ＭＳ 明朝" w:hAnsi="ＭＳ 明朝" w:hint="eastAsia"/>
          <w:color w:val="000000" w:themeColor="text1"/>
          <w:sz w:val="21"/>
          <w:szCs w:val="21"/>
          <w:lang w:eastAsia="ja-JP"/>
        </w:rPr>
        <w:t>大字簑原４２７２番地１</w:t>
      </w:r>
    </w:p>
    <w:p w14:paraId="1271D1F5" w14:textId="3248A022" w:rsidR="00D75276" w:rsidRPr="005649B1" w:rsidRDefault="00B57F86" w:rsidP="00B57F86">
      <w:pPr>
        <w:snapToGrid w:val="0"/>
        <w:spacing w:line="300" w:lineRule="auto"/>
        <w:ind w:firstLineChars="300" w:firstLine="630"/>
        <w:rPr>
          <w:rFonts w:ascii="ＭＳ 明朝" w:eastAsia="ＭＳ 明朝" w:hAnsi="ＭＳ 明朝"/>
          <w:color w:val="000000" w:themeColor="text1"/>
          <w:sz w:val="21"/>
          <w:szCs w:val="21"/>
          <w:lang w:eastAsia="ja-JP"/>
        </w:rPr>
      </w:pPr>
      <w:r w:rsidRPr="005649B1">
        <w:rPr>
          <w:rFonts w:ascii="ＭＳ 明朝" w:eastAsia="ＭＳ 明朝" w:hAnsi="ＭＳ 明朝" w:hint="eastAsia"/>
          <w:color w:val="000000" w:themeColor="text1"/>
          <w:sz w:val="21"/>
          <w:szCs w:val="21"/>
          <w:lang w:eastAsia="ja-JP"/>
        </w:rPr>
        <w:t xml:space="preserve">設立時正会員　</w:t>
      </w:r>
      <w:r w:rsidR="00E26F3E" w:rsidRPr="005649B1">
        <w:rPr>
          <w:rFonts w:ascii="ＭＳ 明朝" w:eastAsia="ＭＳ 明朝" w:hAnsi="ＭＳ 明朝" w:hint="eastAsia"/>
          <w:color w:val="000000" w:themeColor="text1"/>
          <w:sz w:val="21"/>
          <w:szCs w:val="21"/>
          <w:lang w:eastAsia="ja-JP"/>
        </w:rPr>
        <w:t>山本直美</w:t>
      </w:r>
    </w:p>
    <w:p w14:paraId="3390542F" w14:textId="5170850D" w:rsidR="00D75276" w:rsidRPr="005649B1" w:rsidRDefault="00D75276" w:rsidP="00E26F3E">
      <w:pPr>
        <w:snapToGrid w:val="0"/>
        <w:spacing w:line="300" w:lineRule="auto"/>
        <w:ind w:firstLineChars="200" w:firstLine="420"/>
        <w:rPr>
          <w:rFonts w:ascii="ＭＳ 明朝" w:eastAsia="ＭＳ 明朝" w:hAnsi="ＭＳ 明朝"/>
          <w:color w:val="000000" w:themeColor="text1"/>
          <w:sz w:val="21"/>
          <w:szCs w:val="21"/>
          <w:lang w:eastAsia="ja-JP"/>
        </w:rPr>
      </w:pPr>
      <w:r w:rsidRPr="005649B1">
        <w:rPr>
          <w:rFonts w:ascii="ＭＳ 明朝" w:eastAsia="ＭＳ 明朝" w:hAnsi="ＭＳ 明朝" w:hint="eastAsia"/>
          <w:color w:val="000000" w:themeColor="text1"/>
          <w:sz w:val="21"/>
          <w:szCs w:val="21"/>
          <w:lang w:eastAsia="ja-JP"/>
        </w:rPr>
        <w:t>住所　佐賀県三養基郡みやき町</w:t>
      </w:r>
      <w:r w:rsidR="00B57F86" w:rsidRPr="005649B1">
        <w:rPr>
          <w:rFonts w:ascii="ＭＳ 明朝" w:eastAsia="ＭＳ 明朝" w:hAnsi="ＭＳ 明朝" w:hint="eastAsia"/>
          <w:color w:val="000000" w:themeColor="text1"/>
          <w:sz w:val="21"/>
          <w:szCs w:val="21"/>
          <w:lang w:eastAsia="ja-JP"/>
        </w:rPr>
        <w:t>大字</w:t>
      </w:r>
      <w:r w:rsidR="00E26F3E" w:rsidRPr="005649B1">
        <w:rPr>
          <w:rFonts w:ascii="ＭＳ 明朝" w:eastAsia="ＭＳ 明朝" w:hAnsi="ＭＳ 明朝" w:hint="eastAsia"/>
          <w:color w:val="000000" w:themeColor="text1"/>
          <w:sz w:val="21"/>
          <w:szCs w:val="21"/>
          <w:lang w:eastAsia="ja-JP"/>
        </w:rPr>
        <w:t>東津９５４番地</w:t>
      </w:r>
    </w:p>
    <w:p w14:paraId="42FA610C" w14:textId="3A58D6AE" w:rsidR="00D75276" w:rsidRPr="005649B1" w:rsidRDefault="00B57F86" w:rsidP="00B57F86">
      <w:pPr>
        <w:snapToGrid w:val="0"/>
        <w:spacing w:line="300" w:lineRule="auto"/>
        <w:ind w:firstLineChars="300" w:firstLine="630"/>
        <w:rPr>
          <w:rFonts w:ascii="ＭＳ 明朝" w:eastAsia="ＭＳ 明朝" w:hAnsi="ＭＳ 明朝"/>
          <w:color w:val="000000" w:themeColor="text1"/>
          <w:sz w:val="21"/>
          <w:szCs w:val="21"/>
          <w:lang w:eastAsia="ja-JP"/>
        </w:rPr>
      </w:pPr>
      <w:r w:rsidRPr="005649B1">
        <w:rPr>
          <w:rFonts w:ascii="ＭＳ 明朝" w:eastAsia="ＭＳ 明朝" w:hAnsi="ＭＳ 明朝" w:hint="eastAsia"/>
          <w:color w:val="000000" w:themeColor="text1"/>
          <w:sz w:val="21"/>
          <w:szCs w:val="21"/>
          <w:lang w:eastAsia="ja-JP"/>
        </w:rPr>
        <w:t xml:space="preserve">設立時正会員　</w:t>
      </w:r>
      <w:r w:rsidR="00E26F3E" w:rsidRPr="005649B1">
        <w:rPr>
          <w:rFonts w:ascii="ＭＳ 明朝" w:eastAsia="ＭＳ 明朝" w:hAnsi="ＭＳ 明朝" w:hint="eastAsia"/>
          <w:color w:val="000000" w:themeColor="text1"/>
          <w:sz w:val="21"/>
          <w:szCs w:val="21"/>
          <w:lang w:eastAsia="ja-JP"/>
        </w:rPr>
        <w:t>中島正利</w:t>
      </w:r>
    </w:p>
    <w:p w14:paraId="1A69D843" w14:textId="64AD372F" w:rsidR="00D75276" w:rsidRPr="005649B1" w:rsidRDefault="00D75276" w:rsidP="00E26F3E">
      <w:pPr>
        <w:snapToGrid w:val="0"/>
        <w:spacing w:line="300" w:lineRule="auto"/>
        <w:ind w:firstLineChars="200" w:firstLine="420"/>
        <w:rPr>
          <w:rFonts w:ascii="ＭＳ 明朝" w:eastAsia="ＭＳ 明朝" w:hAnsi="ＭＳ 明朝"/>
          <w:color w:val="000000" w:themeColor="text1"/>
          <w:sz w:val="21"/>
          <w:szCs w:val="21"/>
          <w:lang w:eastAsia="ja-JP"/>
        </w:rPr>
      </w:pPr>
      <w:r w:rsidRPr="005649B1">
        <w:rPr>
          <w:rFonts w:ascii="ＭＳ 明朝" w:eastAsia="ＭＳ 明朝" w:hAnsi="ＭＳ 明朝" w:hint="eastAsia"/>
          <w:color w:val="000000" w:themeColor="text1"/>
          <w:sz w:val="21"/>
          <w:szCs w:val="21"/>
          <w:lang w:eastAsia="ja-JP"/>
        </w:rPr>
        <w:t>住所　佐賀県三養基郡みやき町</w:t>
      </w:r>
      <w:r w:rsidR="00B57F86" w:rsidRPr="005649B1">
        <w:rPr>
          <w:rFonts w:ascii="ＭＳ 明朝" w:eastAsia="ＭＳ 明朝" w:hAnsi="ＭＳ 明朝" w:hint="eastAsia"/>
          <w:color w:val="000000" w:themeColor="text1"/>
          <w:sz w:val="21"/>
          <w:szCs w:val="21"/>
          <w:lang w:eastAsia="ja-JP"/>
        </w:rPr>
        <w:t>大字</w:t>
      </w:r>
      <w:r w:rsidR="00E26F3E" w:rsidRPr="005649B1">
        <w:rPr>
          <w:rFonts w:ascii="ＭＳ 明朝" w:eastAsia="ＭＳ 明朝" w:hAnsi="ＭＳ 明朝" w:hint="eastAsia"/>
          <w:color w:val="000000" w:themeColor="text1"/>
          <w:sz w:val="21"/>
          <w:szCs w:val="21"/>
          <w:lang w:eastAsia="ja-JP"/>
        </w:rPr>
        <w:t>東津６４８番地１１</w:t>
      </w:r>
    </w:p>
    <w:p w14:paraId="699A4014" w14:textId="301BA92E" w:rsidR="00D75276" w:rsidRPr="005649B1" w:rsidRDefault="00B57F86" w:rsidP="00B57F86">
      <w:pPr>
        <w:snapToGrid w:val="0"/>
        <w:spacing w:line="300" w:lineRule="auto"/>
        <w:ind w:firstLineChars="300" w:firstLine="630"/>
        <w:rPr>
          <w:rFonts w:ascii="ＭＳ 明朝" w:eastAsia="ＭＳ 明朝" w:hAnsi="ＭＳ 明朝"/>
          <w:color w:val="000000" w:themeColor="text1"/>
          <w:sz w:val="21"/>
          <w:szCs w:val="21"/>
          <w:lang w:eastAsia="ja-JP"/>
        </w:rPr>
      </w:pPr>
      <w:r w:rsidRPr="005649B1">
        <w:rPr>
          <w:rFonts w:ascii="ＭＳ 明朝" w:eastAsia="ＭＳ 明朝" w:hAnsi="ＭＳ 明朝" w:hint="eastAsia"/>
          <w:color w:val="000000" w:themeColor="text1"/>
          <w:sz w:val="21"/>
          <w:szCs w:val="21"/>
          <w:lang w:eastAsia="ja-JP"/>
        </w:rPr>
        <w:t xml:space="preserve">設立時正会員　</w:t>
      </w:r>
      <w:r w:rsidR="00E26F3E" w:rsidRPr="005649B1">
        <w:rPr>
          <w:rFonts w:ascii="ＭＳ 明朝" w:eastAsia="ＭＳ 明朝" w:hAnsi="ＭＳ 明朝" w:hint="eastAsia"/>
          <w:color w:val="000000" w:themeColor="text1"/>
          <w:sz w:val="21"/>
          <w:szCs w:val="21"/>
          <w:lang w:eastAsia="ja-JP"/>
        </w:rPr>
        <w:t>中島美砂子</w:t>
      </w:r>
    </w:p>
    <w:p w14:paraId="5941C5FE" w14:textId="77777777" w:rsidR="008D1319" w:rsidRPr="00061DF1" w:rsidRDefault="008D1319" w:rsidP="00FB7E4B">
      <w:pPr>
        <w:snapToGrid w:val="0"/>
        <w:spacing w:beforeLines="50" w:before="120"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（法令の準拠）</w:t>
      </w:r>
    </w:p>
    <w:p w14:paraId="4B557C76" w14:textId="62D04ED4"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第６</w:t>
      </w:r>
      <w:r w:rsidRPr="005649B1">
        <w:rPr>
          <w:rFonts w:ascii="ＭＳ 明朝" w:eastAsia="ＭＳ 明朝" w:hAnsi="ＭＳ 明朝" w:hint="eastAsia"/>
          <w:color w:val="000000" w:themeColor="text1"/>
          <w:sz w:val="21"/>
          <w:szCs w:val="21"/>
          <w:lang w:eastAsia="ja-JP"/>
        </w:rPr>
        <w:t>７</w:t>
      </w:r>
      <w:r w:rsidRPr="00061DF1">
        <w:rPr>
          <w:rFonts w:ascii="ＭＳ 明朝" w:eastAsia="ＭＳ 明朝" w:hAnsi="ＭＳ 明朝" w:hint="eastAsia"/>
          <w:color w:val="000000" w:themeColor="text1"/>
          <w:sz w:val="21"/>
          <w:szCs w:val="21"/>
          <w:lang w:eastAsia="ja-JP"/>
        </w:rPr>
        <w:t>条</w:t>
      </w:r>
      <w:r w:rsidR="00277806" w:rsidRPr="00061DF1">
        <w:rPr>
          <w:rFonts w:ascii="ＭＳ 明朝" w:eastAsia="ＭＳ 明朝" w:hAnsi="ＭＳ 明朝" w:hint="eastAsia"/>
          <w:color w:val="000000" w:themeColor="text1"/>
          <w:sz w:val="21"/>
          <w:szCs w:val="21"/>
          <w:lang w:eastAsia="ja-JP"/>
        </w:rPr>
        <w:t xml:space="preserve">　</w:t>
      </w:r>
      <w:r w:rsidRPr="00061DF1">
        <w:rPr>
          <w:rFonts w:ascii="ＭＳ 明朝" w:eastAsia="ＭＳ 明朝" w:hAnsi="ＭＳ 明朝" w:hint="eastAsia"/>
          <w:color w:val="000000" w:themeColor="text1"/>
          <w:sz w:val="21"/>
          <w:szCs w:val="21"/>
          <w:lang w:eastAsia="ja-JP"/>
        </w:rPr>
        <w:t>この定款に定めない事項は、すべて</w:t>
      </w:r>
      <w:r w:rsidR="00C521F7" w:rsidRPr="00061DF1">
        <w:rPr>
          <w:rFonts w:ascii="ＭＳ 明朝" w:eastAsia="ＭＳ 明朝" w:hAnsi="ＭＳ 明朝" w:hint="eastAsia"/>
          <w:color w:val="000000" w:themeColor="text1"/>
          <w:sz w:val="21"/>
          <w:szCs w:val="21"/>
          <w:lang w:eastAsia="ja-JP"/>
        </w:rPr>
        <w:t>法人法</w:t>
      </w:r>
      <w:r w:rsidRPr="00061DF1">
        <w:rPr>
          <w:rFonts w:ascii="ＭＳ 明朝" w:eastAsia="ＭＳ 明朝" w:hAnsi="ＭＳ 明朝" w:hint="eastAsia"/>
          <w:color w:val="000000" w:themeColor="text1"/>
          <w:sz w:val="21"/>
          <w:szCs w:val="21"/>
          <w:lang w:eastAsia="ja-JP"/>
        </w:rPr>
        <w:t>その他の法令による。</w:t>
      </w:r>
    </w:p>
    <w:p w14:paraId="299496E1" w14:textId="1F5D4C65" w:rsidR="008D1319" w:rsidRPr="00061DF1" w:rsidRDefault="008D1319" w:rsidP="008D1319">
      <w:pPr>
        <w:snapToGrid w:val="0"/>
        <w:spacing w:line="300" w:lineRule="auto"/>
        <w:rPr>
          <w:rFonts w:ascii="ＭＳ 明朝" w:eastAsia="ＭＳ 明朝" w:hAnsi="ＭＳ 明朝"/>
          <w:color w:val="000000" w:themeColor="text1"/>
          <w:sz w:val="21"/>
          <w:szCs w:val="21"/>
          <w:lang w:eastAsia="ja-JP"/>
        </w:rPr>
      </w:pPr>
    </w:p>
    <w:p w14:paraId="59488B1E" w14:textId="77777777" w:rsidR="005D2F37" w:rsidRPr="00061DF1" w:rsidRDefault="005D2F37" w:rsidP="008D1319">
      <w:pPr>
        <w:snapToGrid w:val="0"/>
        <w:spacing w:line="300" w:lineRule="auto"/>
        <w:rPr>
          <w:rFonts w:ascii="ＭＳ 明朝" w:eastAsia="ＭＳ 明朝" w:hAnsi="ＭＳ 明朝"/>
          <w:color w:val="000000" w:themeColor="text1"/>
          <w:sz w:val="21"/>
          <w:szCs w:val="21"/>
          <w:lang w:eastAsia="ja-JP"/>
        </w:rPr>
      </w:pPr>
    </w:p>
    <w:p w14:paraId="4F34A926" w14:textId="77777777" w:rsidR="00C95F16" w:rsidRPr="00061DF1" w:rsidRDefault="00C95F16" w:rsidP="00C95F16">
      <w:pPr>
        <w:snapToGrid w:val="0"/>
        <w:spacing w:line="300" w:lineRule="auto"/>
        <w:rPr>
          <w:rFonts w:ascii="ＭＳ 明朝" w:eastAsia="ＭＳ 明朝" w:hAnsi="ＭＳ 明朝"/>
          <w:color w:val="000000" w:themeColor="text1"/>
          <w:sz w:val="21"/>
          <w:szCs w:val="21"/>
          <w:lang w:eastAsia="ja-JP"/>
        </w:rPr>
      </w:pPr>
    </w:p>
    <w:p w14:paraId="324A0207" w14:textId="157E61F7" w:rsidR="00C95F16" w:rsidRPr="005649B1" w:rsidRDefault="00C95F16" w:rsidP="00C95F16">
      <w:pPr>
        <w:snapToGrid w:val="0"/>
        <w:spacing w:line="300" w:lineRule="auto"/>
        <w:rPr>
          <w:rFonts w:ascii="ＭＳ 明朝" w:eastAsia="ＭＳ 明朝" w:hAnsi="ＭＳ 明朝"/>
          <w:color w:val="000000" w:themeColor="text1"/>
          <w:sz w:val="21"/>
          <w:szCs w:val="21"/>
          <w:lang w:eastAsia="ja-JP"/>
        </w:rPr>
      </w:pPr>
      <w:r w:rsidRPr="00061DF1">
        <w:rPr>
          <w:rFonts w:ascii="ＭＳ 明朝" w:eastAsia="ＭＳ 明朝" w:hAnsi="ＭＳ 明朝" w:hint="eastAsia"/>
          <w:color w:val="000000" w:themeColor="text1"/>
          <w:sz w:val="21"/>
          <w:szCs w:val="21"/>
          <w:lang w:eastAsia="ja-JP"/>
        </w:rPr>
        <w:t xml:space="preserve">　</w:t>
      </w:r>
      <w:r w:rsidRPr="005649B1">
        <w:rPr>
          <w:rFonts w:ascii="ＭＳ 明朝" w:eastAsia="ＭＳ 明朝" w:hAnsi="ＭＳ 明朝" w:hint="eastAsia"/>
          <w:color w:val="000000" w:themeColor="text1"/>
          <w:sz w:val="21"/>
          <w:szCs w:val="21"/>
          <w:lang w:eastAsia="ja-JP"/>
        </w:rPr>
        <w:t>以上のとおり、</w:t>
      </w:r>
      <w:r w:rsidR="005D2F37" w:rsidRPr="005649B1">
        <w:rPr>
          <w:rFonts w:ascii="ＭＳ 明朝" w:eastAsia="ＭＳ 明朝" w:hAnsi="ＭＳ 明朝" w:hint="eastAsia"/>
          <w:color w:val="000000" w:themeColor="text1"/>
          <w:sz w:val="21"/>
          <w:szCs w:val="21"/>
          <w:lang w:eastAsia="ja-JP"/>
        </w:rPr>
        <w:t>一般社団法人みやき町シルバー人材センタ－設立のため、</w:t>
      </w:r>
      <w:r w:rsidRPr="005649B1">
        <w:rPr>
          <w:rFonts w:ascii="ＭＳ 明朝" w:eastAsia="ＭＳ 明朝" w:hAnsi="ＭＳ 明朝" w:hint="eastAsia"/>
          <w:color w:val="000000" w:themeColor="text1"/>
          <w:sz w:val="21"/>
          <w:szCs w:val="21"/>
          <w:lang w:eastAsia="ja-JP"/>
        </w:rPr>
        <w:t>設立時社員の定款作成代理人である司法書士法人州都綜合法務事務所社員原弘安は、電磁的記録である本定款を作成し、これに電子署名をする。</w:t>
      </w:r>
    </w:p>
    <w:p w14:paraId="5C3C9D9C" w14:textId="3FFD8A65" w:rsidR="00C95F16" w:rsidRPr="005649B1" w:rsidRDefault="00C95F16" w:rsidP="00C95F16">
      <w:pPr>
        <w:snapToGrid w:val="0"/>
        <w:spacing w:line="300" w:lineRule="auto"/>
        <w:rPr>
          <w:rFonts w:ascii="ＭＳ 明朝" w:eastAsia="ＭＳ 明朝" w:hAnsi="ＭＳ 明朝"/>
          <w:color w:val="000000" w:themeColor="text1"/>
          <w:sz w:val="21"/>
          <w:szCs w:val="21"/>
          <w:lang w:eastAsia="ja-JP"/>
        </w:rPr>
      </w:pPr>
    </w:p>
    <w:p w14:paraId="7CB323EC" w14:textId="77777777" w:rsidR="005D2F37" w:rsidRPr="005649B1" w:rsidRDefault="005D2F37" w:rsidP="00C95F16">
      <w:pPr>
        <w:snapToGrid w:val="0"/>
        <w:spacing w:line="300" w:lineRule="auto"/>
        <w:rPr>
          <w:rFonts w:ascii="ＭＳ 明朝" w:eastAsia="ＭＳ 明朝" w:hAnsi="ＭＳ 明朝"/>
          <w:color w:val="000000" w:themeColor="text1"/>
          <w:sz w:val="21"/>
          <w:szCs w:val="21"/>
          <w:lang w:eastAsia="ja-JP"/>
        </w:rPr>
      </w:pPr>
    </w:p>
    <w:p w14:paraId="1C774610" w14:textId="1F742668" w:rsidR="00C95F16" w:rsidRPr="005649B1" w:rsidRDefault="00C95F16" w:rsidP="00C95F16">
      <w:pPr>
        <w:snapToGrid w:val="0"/>
        <w:spacing w:line="300" w:lineRule="auto"/>
        <w:rPr>
          <w:rFonts w:ascii="ＭＳ 明朝" w:eastAsia="ＭＳ 明朝" w:hAnsi="ＭＳ 明朝"/>
          <w:color w:val="000000" w:themeColor="text1"/>
          <w:sz w:val="21"/>
          <w:szCs w:val="21"/>
          <w:lang w:eastAsia="ja-JP"/>
        </w:rPr>
      </w:pPr>
      <w:r w:rsidRPr="005649B1">
        <w:rPr>
          <w:rFonts w:ascii="ＭＳ 明朝" w:eastAsia="ＭＳ 明朝" w:hAnsi="ＭＳ 明朝" w:hint="eastAsia"/>
          <w:color w:val="000000" w:themeColor="text1"/>
          <w:sz w:val="21"/>
          <w:szCs w:val="21"/>
          <w:lang w:eastAsia="ja-JP"/>
        </w:rPr>
        <w:t>令和</w:t>
      </w:r>
      <w:r w:rsidR="005D2F37" w:rsidRPr="005649B1">
        <w:rPr>
          <w:rFonts w:ascii="ＭＳ 明朝" w:eastAsia="ＭＳ 明朝" w:hAnsi="ＭＳ 明朝" w:hint="eastAsia"/>
          <w:color w:val="000000" w:themeColor="text1"/>
          <w:sz w:val="21"/>
          <w:szCs w:val="21"/>
          <w:lang w:eastAsia="ja-JP"/>
        </w:rPr>
        <w:t>２</w:t>
      </w:r>
      <w:r w:rsidRPr="005649B1">
        <w:rPr>
          <w:rFonts w:ascii="ＭＳ 明朝" w:eastAsia="ＭＳ 明朝" w:hAnsi="ＭＳ 明朝" w:hint="eastAsia"/>
          <w:color w:val="000000" w:themeColor="text1"/>
          <w:sz w:val="21"/>
          <w:szCs w:val="21"/>
          <w:lang w:eastAsia="ja-JP"/>
        </w:rPr>
        <w:t>年</w:t>
      </w:r>
      <w:r w:rsidR="005D2F37" w:rsidRPr="005649B1">
        <w:rPr>
          <w:rFonts w:ascii="ＭＳ 明朝" w:eastAsia="ＭＳ 明朝" w:hAnsi="ＭＳ 明朝" w:hint="eastAsia"/>
          <w:color w:val="000000" w:themeColor="text1"/>
          <w:sz w:val="21"/>
          <w:szCs w:val="21"/>
          <w:lang w:eastAsia="ja-JP"/>
        </w:rPr>
        <w:t>２</w:t>
      </w:r>
      <w:r w:rsidRPr="005649B1">
        <w:rPr>
          <w:rFonts w:ascii="ＭＳ 明朝" w:eastAsia="ＭＳ 明朝" w:hAnsi="ＭＳ 明朝"/>
          <w:color w:val="000000" w:themeColor="text1"/>
          <w:sz w:val="21"/>
          <w:szCs w:val="21"/>
          <w:lang w:eastAsia="ja-JP"/>
        </w:rPr>
        <w:t>月</w:t>
      </w:r>
      <w:r w:rsidR="005D2F37" w:rsidRPr="005649B1">
        <w:rPr>
          <w:rFonts w:ascii="ＭＳ 明朝" w:eastAsia="ＭＳ 明朝" w:hAnsi="ＭＳ 明朝" w:hint="eastAsia"/>
          <w:color w:val="000000" w:themeColor="text1"/>
          <w:sz w:val="21"/>
          <w:szCs w:val="21"/>
          <w:lang w:eastAsia="ja-JP"/>
        </w:rPr>
        <w:t>１９</w:t>
      </w:r>
      <w:r w:rsidRPr="005649B1">
        <w:rPr>
          <w:rFonts w:ascii="ＭＳ 明朝" w:eastAsia="ＭＳ 明朝" w:hAnsi="ＭＳ 明朝"/>
          <w:color w:val="000000" w:themeColor="text1"/>
          <w:sz w:val="21"/>
          <w:szCs w:val="21"/>
          <w:lang w:eastAsia="ja-JP"/>
        </w:rPr>
        <w:t>日</w:t>
      </w:r>
    </w:p>
    <w:p w14:paraId="26C785DE" w14:textId="77777777" w:rsidR="00C95F16" w:rsidRPr="005649B1" w:rsidRDefault="00C95F16" w:rsidP="00C95F16">
      <w:pPr>
        <w:snapToGrid w:val="0"/>
        <w:spacing w:line="300" w:lineRule="auto"/>
        <w:rPr>
          <w:rFonts w:ascii="ＭＳ 明朝" w:eastAsia="ＭＳ 明朝" w:hAnsi="ＭＳ 明朝"/>
          <w:color w:val="000000" w:themeColor="text1"/>
          <w:sz w:val="21"/>
          <w:szCs w:val="21"/>
          <w:lang w:eastAsia="ja-JP"/>
        </w:rPr>
      </w:pPr>
    </w:p>
    <w:p w14:paraId="07C4E903" w14:textId="52C8667F" w:rsidR="005D2F37" w:rsidRPr="005649B1" w:rsidRDefault="005D2F37" w:rsidP="005D2F37">
      <w:pPr>
        <w:snapToGrid w:val="0"/>
        <w:spacing w:line="300" w:lineRule="auto"/>
        <w:ind w:firstLineChars="200" w:firstLine="420"/>
        <w:rPr>
          <w:rFonts w:ascii="ＭＳ 明朝" w:eastAsia="ＭＳ 明朝" w:hAnsi="ＭＳ 明朝"/>
          <w:color w:val="000000" w:themeColor="text1"/>
          <w:sz w:val="21"/>
          <w:szCs w:val="21"/>
          <w:lang w:eastAsia="ja-JP"/>
        </w:rPr>
      </w:pPr>
      <w:r w:rsidRPr="005649B1">
        <w:rPr>
          <w:rFonts w:ascii="ＭＳ 明朝" w:eastAsia="ＭＳ 明朝" w:hAnsi="ＭＳ 明朝" w:hint="eastAsia"/>
          <w:color w:val="000000" w:themeColor="text1"/>
          <w:sz w:val="21"/>
          <w:szCs w:val="21"/>
          <w:lang w:eastAsia="ja-JP"/>
        </w:rPr>
        <w:t>住所　佐賀県三養基郡みやき町大字西島２４６３番地</w:t>
      </w:r>
    </w:p>
    <w:p w14:paraId="282BD89B" w14:textId="6FE504FE" w:rsidR="005D2F37" w:rsidRPr="005649B1" w:rsidRDefault="005D2F37" w:rsidP="005D2F37">
      <w:pPr>
        <w:snapToGrid w:val="0"/>
        <w:spacing w:line="300" w:lineRule="auto"/>
        <w:ind w:firstLineChars="400" w:firstLine="840"/>
        <w:rPr>
          <w:rFonts w:ascii="ＭＳ 明朝" w:eastAsia="ＭＳ 明朝" w:hAnsi="ＭＳ 明朝"/>
          <w:color w:val="000000" w:themeColor="text1"/>
          <w:sz w:val="21"/>
          <w:szCs w:val="21"/>
          <w:lang w:eastAsia="ja-JP"/>
        </w:rPr>
      </w:pPr>
      <w:r w:rsidRPr="005649B1">
        <w:rPr>
          <w:rFonts w:ascii="ＭＳ 明朝" w:eastAsia="ＭＳ 明朝" w:hAnsi="ＭＳ 明朝" w:hint="eastAsia"/>
          <w:color w:val="000000" w:themeColor="text1"/>
          <w:sz w:val="21"/>
          <w:szCs w:val="21"/>
          <w:lang w:eastAsia="ja-JP"/>
        </w:rPr>
        <w:t>設立時社員　原野　茂</w:t>
      </w:r>
    </w:p>
    <w:p w14:paraId="352174D9" w14:textId="77777777" w:rsidR="005D2F37" w:rsidRPr="005649B1" w:rsidRDefault="005D2F37" w:rsidP="005D2F37">
      <w:pPr>
        <w:snapToGrid w:val="0"/>
        <w:spacing w:line="300" w:lineRule="auto"/>
        <w:ind w:firstLineChars="200" w:firstLine="420"/>
        <w:rPr>
          <w:rFonts w:ascii="ＭＳ 明朝" w:eastAsia="ＭＳ 明朝" w:hAnsi="ＭＳ 明朝"/>
          <w:color w:val="000000" w:themeColor="text1"/>
          <w:sz w:val="21"/>
          <w:szCs w:val="21"/>
          <w:lang w:eastAsia="ja-JP"/>
        </w:rPr>
      </w:pPr>
      <w:r w:rsidRPr="005649B1">
        <w:rPr>
          <w:rFonts w:ascii="ＭＳ 明朝" w:eastAsia="ＭＳ 明朝" w:hAnsi="ＭＳ 明朝" w:hint="eastAsia"/>
          <w:color w:val="000000" w:themeColor="text1"/>
          <w:sz w:val="21"/>
          <w:szCs w:val="21"/>
          <w:lang w:eastAsia="ja-JP"/>
        </w:rPr>
        <w:t>住所　佐賀県三養基郡みやき町大字簑原４２７２番地１</w:t>
      </w:r>
    </w:p>
    <w:p w14:paraId="5F8C67B2" w14:textId="0EA53A07" w:rsidR="005D2F37" w:rsidRPr="005649B1" w:rsidRDefault="005D2F37" w:rsidP="005D2F37">
      <w:pPr>
        <w:snapToGrid w:val="0"/>
        <w:spacing w:line="300" w:lineRule="auto"/>
        <w:ind w:firstLineChars="400" w:firstLine="840"/>
        <w:rPr>
          <w:rFonts w:ascii="ＭＳ 明朝" w:eastAsia="ＭＳ 明朝" w:hAnsi="ＭＳ 明朝"/>
          <w:color w:val="000000" w:themeColor="text1"/>
          <w:sz w:val="21"/>
          <w:szCs w:val="21"/>
          <w:lang w:eastAsia="ja-JP"/>
        </w:rPr>
      </w:pPr>
      <w:r w:rsidRPr="005649B1">
        <w:rPr>
          <w:rFonts w:ascii="ＭＳ 明朝" w:eastAsia="ＭＳ 明朝" w:hAnsi="ＭＳ 明朝" w:hint="eastAsia"/>
          <w:color w:val="000000" w:themeColor="text1"/>
          <w:sz w:val="21"/>
          <w:szCs w:val="21"/>
          <w:lang w:eastAsia="ja-JP"/>
        </w:rPr>
        <w:t>設立時社員　山本直美</w:t>
      </w:r>
    </w:p>
    <w:p w14:paraId="287300B7" w14:textId="44967215" w:rsidR="005D2F37" w:rsidRPr="005649B1" w:rsidRDefault="005D2F37" w:rsidP="005D2F37">
      <w:pPr>
        <w:snapToGrid w:val="0"/>
        <w:spacing w:line="300" w:lineRule="auto"/>
        <w:ind w:firstLineChars="200" w:firstLine="420"/>
        <w:rPr>
          <w:rFonts w:ascii="ＭＳ 明朝" w:eastAsia="ＭＳ 明朝" w:hAnsi="ＭＳ 明朝"/>
          <w:color w:val="000000" w:themeColor="text1"/>
          <w:sz w:val="21"/>
          <w:szCs w:val="21"/>
          <w:lang w:eastAsia="ja-JP"/>
        </w:rPr>
      </w:pPr>
      <w:r w:rsidRPr="005649B1">
        <w:rPr>
          <w:rFonts w:ascii="ＭＳ 明朝" w:eastAsia="ＭＳ 明朝" w:hAnsi="ＭＳ 明朝" w:hint="eastAsia"/>
          <w:color w:val="000000" w:themeColor="text1"/>
          <w:sz w:val="21"/>
          <w:szCs w:val="21"/>
          <w:lang w:eastAsia="ja-JP"/>
        </w:rPr>
        <w:t>住所　佐賀県三養基郡みやき町</w:t>
      </w:r>
      <w:r w:rsidR="00B57F86" w:rsidRPr="005649B1">
        <w:rPr>
          <w:rFonts w:ascii="ＭＳ 明朝" w:eastAsia="ＭＳ 明朝" w:hAnsi="ＭＳ 明朝" w:hint="eastAsia"/>
          <w:color w:val="000000" w:themeColor="text1"/>
          <w:sz w:val="21"/>
          <w:szCs w:val="21"/>
          <w:lang w:eastAsia="ja-JP"/>
        </w:rPr>
        <w:t>大字</w:t>
      </w:r>
      <w:r w:rsidRPr="005649B1">
        <w:rPr>
          <w:rFonts w:ascii="ＭＳ 明朝" w:eastAsia="ＭＳ 明朝" w:hAnsi="ＭＳ 明朝" w:hint="eastAsia"/>
          <w:color w:val="000000" w:themeColor="text1"/>
          <w:sz w:val="21"/>
          <w:szCs w:val="21"/>
          <w:lang w:eastAsia="ja-JP"/>
        </w:rPr>
        <w:t>東津９５４番地</w:t>
      </w:r>
    </w:p>
    <w:p w14:paraId="5EEF3948" w14:textId="3B71F77B" w:rsidR="005D2F37" w:rsidRPr="005649B1" w:rsidRDefault="005D2F37" w:rsidP="005D2F37">
      <w:pPr>
        <w:snapToGrid w:val="0"/>
        <w:spacing w:line="300" w:lineRule="auto"/>
        <w:ind w:firstLineChars="400" w:firstLine="840"/>
        <w:rPr>
          <w:rFonts w:ascii="ＭＳ 明朝" w:eastAsia="ＭＳ 明朝" w:hAnsi="ＭＳ 明朝"/>
          <w:color w:val="000000" w:themeColor="text1"/>
          <w:sz w:val="21"/>
          <w:szCs w:val="21"/>
          <w:lang w:eastAsia="ja-JP"/>
        </w:rPr>
      </w:pPr>
      <w:r w:rsidRPr="005649B1">
        <w:rPr>
          <w:rFonts w:ascii="ＭＳ 明朝" w:eastAsia="ＭＳ 明朝" w:hAnsi="ＭＳ 明朝" w:hint="eastAsia"/>
          <w:color w:val="000000" w:themeColor="text1"/>
          <w:sz w:val="21"/>
          <w:szCs w:val="21"/>
          <w:lang w:eastAsia="ja-JP"/>
        </w:rPr>
        <w:t>設立時社員　中島正利</w:t>
      </w:r>
    </w:p>
    <w:p w14:paraId="1A755FF7" w14:textId="5AA3712F" w:rsidR="005D2F37" w:rsidRPr="005649B1" w:rsidRDefault="005D2F37" w:rsidP="005D2F37">
      <w:pPr>
        <w:snapToGrid w:val="0"/>
        <w:spacing w:line="300" w:lineRule="auto"/>
        <w:ind w:firstLineChars="200" w:firstLine="420"/>
        <w:rPr>
          <w:rFonts w:ascii="ＭＳ 明朝" w:eastAsia="ＭＳ 明朝" w:hAnsi="ＭＳ 明朝"/>
          <w:color w:val="000000" w:themeColor="text1"/>
          <w:sz w:val="21"/>
          <w:szCs w:val="21"/>
          <w:lang w:eastAsia="ja-JP"/>
        </w:rPr>
      </w:pPr>
      <w:r w:rsidRPr="005649B1">
        <w:rPr>
          <w:rFonts w:ascii="ＭＳ 明朝" w:eastAsia="ＭＳ 明朝" w:hAnsi="ＭＳ 明朝" w:hint="eastAsia"/>
          <w:color w:val="000000" w:themeColor="text1"/>
          <w:sz w:val="21"/>
          <w:szCs w:val="21"/>
          <w:lang w:eastAsia="ja-JP"/>
        </w:rPr>
        <w:t>住所　佐賀県三養基郡みやき町</w:t>
      </w:r>
      <w:r w:rsidR="00B57F86" w:rsidRPr="005649B1">
        <w:rPr>
          <w:rFonts w:ascii="ＭＳ 明朝" w:eastAsia="ＭＳ 明朝" w:hAnsi="ＭＳ 明朝" w:hint="eastAsia"/>
          <w:color w:val="000000" w:themeColor="text1"/>
          <w:sz w:val="21"/>
          <w:szCs w:val="21"/>
          <w:lang w:eastAsia="ja-JP"/>
        </w:rPr>
        <w:t>大字</w:t>
      </w:r>
      <w:r w:rsidRPr="005649B1">
        <w:rPr>
          <w:rFonts w:ascii="ＭＳ 明朝" w:eastAsia="ＭＳ 明朝" w:hAnsi="ＭＳ 明朝" w:hint="eastAsia"/>
          <w:color w:val="000000" w:themeColor="text1"/>
          <w:sz w:val="21"/>
          <w:szCs w:val="21"/>
          <w:lang w:eastAsia="ja-JP"/>
        </w:rPr>
        <w:t>東津６４８番地１１</w:t>
      </w:r>
    </w:p>
    <w:p w14:paraId="23EF5449" w14:textId="51A7DAE0" w:rsidR="005D2F37" w:rsidRPr="005649B1" w:rsidRDefault="005D2F37" w:rsidP="005D2F37">
      <w:pPr>
        <w:snapToGrid w:val="0"/>
        <w:spacing w:line="300" w:lineRule="auto"/>
        <w:ind w:firstLineChars="400" w:firstLine="840"/>
        <w:rPr>
          <w:rFonts w:ascii="ＭＳ 明朝" w:eastAsia="ＭＳ 明朝" w:hAnsi="ＭＳ 明朝"/>
          <w:color w:val="000000" w:themeColor="text1"/>
          <w:sz w:val="21"/>
          <w:szCs w:val="21"/>
          <w:lang w:eastAsia="ja-JP"/>
        </w:rPr>
      </w:pPr>
      <w:r w:rsidRPr="005649B1">
        <w:rPr>
          <w:rFonts w:ascii="ＭＳ 明朝" w:eastAsia="ＭＳ 明朝" w:hAnsi="ＭＳ 明朝" w:hint="eastAsia"/>
          <w:color w:val="000000" w:themeColor="text1"/>
          <w:sz w:val="21"/>
          <w:szCs w:val="21"/>
          <w:lang w:eastAsia="ja-JP"/>
        </w:rPr>
        <w:t>設立時社員　中島美砂子</w:t>
      </w:r>
    </w:p>
    <w:p w14:paraId="2E3D26C7" w14:textId="2F8127EC" w:rsidR="00C95F16" w:rsidRPr="005649B1" w:rsidRDefault="00C95F16" w:rsidP="005D2F37">
      <w:pPr>
        <w:snapToGrid w:val="0"/>
        <w:spacing w:line="300" w:lineRule="auto"/>
        <w:rPr>
          <w:rFonts w:ascii="ＭＳ 明朝" w:eastAsia="ＭＳ 明朝" w:hAnsi="ＭＳ 明朝"/>
          <w:color w:val="000000" w:themeColor="text1"/>
          <w:sz w:val="21"/>
          <w:szCs w:val="21"/>
          <w:lang w:eastAsia="ja-JP"/>
        </w:rPr>
      </w:pPr>
    </w:p>
    <w:p w14:paraId="7B056B11" w14:textId="77777777" w:rsidR="00C95F16" w:rsidRPr="005649B1" w:rsidRDefault="00C95F16" w:rsidP="00C95F16">
      <w:pPr>
        <w:snapToGrid w:val="0"/>
        <w:spacing w:line="300" w:lineRule="auto"/>
        <w:rPr>
          <w:rFonts w:ascii="ＭＳ 明朝" w:eastAsia="ＭＳ 明朝" w:hAnsi="ＭＳ 明朝"/>
          <w:color w:val="000000" w:themeColor="text1"/>
          <w:sz w:val="21"/>
          <w:szCs w:val="21"/>
          <w:lang w:eastAsia="ja-JP"/>
        </w:rPr>
      </w:pPr>
    </w:p>
    <w:p w14:paraId="19E97605" w14:textId="77777777" w:rsidR="00C95F16" w:rsidRPr="005649B1" w:rsidRDefault="00C95F16" w:rsidP="00C95F16">
      <w:pPr>
        <w:snapToGrid w:val="0"/>
        <w:spacing w:line="300" w:lineRule="auto"/>
        <w:rPr>
          <w:rFonts w:ascii="ＭＳ 明朝" w:eastAsia="ＭＳ 明朝" w:hAnsi="ＭＳ 明朝"/>
          <w:color w:val="000000" w:themeColor="text1"/>
          <w:sz w:val="21"/>
          <w:szCs w:val="21"/>
          <w:lang w:eastAsia="ja-JP"/>
        </w:rPr>
      </w:pPr>
    </w:p>
    <w:p w14:paraId="2C61679F" w14:textId="57CAA669" w:rsidR="00C95F16" w:rsidRPr="005649B1" w:rsidRDefault="00C95F16" w:rsidP="00C95F16">
      <w:pPr>
        <w:snapToGrid w:val="0"/>
        <w:spacing w:line="300" w:lineRule="auto"/>
        <w:rPr>
          <w:rFonts w:ascii="ＭＳ 明朝" w:eastAsia="ＭＳ 明朝" w:hAnsi="ＭＳ 明朝"/>
          <w:color w:val="000000" w:themeColor="text1"/>
          <w:sz w:val="21"/>
          <w:szCs w:val="21"/>
          <w:lang w:eastAsia="ja-JP"/>
        </w:rPr>
      </w:pPr>
      <w:r w:rsidRPr="005649B1">
        <w:rPr>
          <w:rFonts w:ascii="ＭＳ 明朝" w:eastAsia="ＭＳ 明朝" w:hAnsi="ＭＳ 明朝" w:hint="eastAsia"/>
          <w:color w:val="000000" w:themeColor="text1"/>
          <w:sz w:val="21"/>
          <w:szCs w:val="21"/>
          <w:lang w:eastAsia="ja-JP"/>
        </w:rPr>
        <w:t xml:space="preserve">　</w:t>
      </w:r>
      <w:r w:rsidR="005D2F37" w:rsidRPr="005649B1">
        <w:rPr>
          <w:rFonts w:ascii="ＭＳ 明朝" w:eastAsia="ＭＳ 明朝" w:hAnsi="ＭＳ 明朝" w:hint="eastAsia"/>
          <w:color w:val="000000" w:themeColor="text1"/>
          <w:sz w:val="21"/>
          <w:szCs w:val="21"/>
          <w:lang w:eastAsia="ja-JP"/>
        </w:rPr>
        <w:t xml:space="preserve">　　　　　　　</w:t>
      </w:r>
      <w:r w:rsidRPr="005649B1">
        <w:rPr>
          <w:rFonts w:ascii="ＭＳ 明朝" w:eastAsia="ＭＳ 明朝" w:hAnsi="ＭＳ 明朝" w:hint="eastAsia"/>
          <w:color w:val="000000" w:themeColor="text1"/>
          <w:sz w:val="21"/>
          <w:szCs w:val="21"/>
          <w:lang w:eastAsia="ja-JP"/>
        </w:rPr>
        <w:t>上記設立時社員</w:t>
      </w:r>
      <w:r w:rsidR="005D2F37" w:rsidRPr="005649B1">
        <w:rPr>
          <w:rFonts w:ascii="ＭＳ 明朝" w:eastAsia="ＭＳ 明朝" w:hAnsi="ＭＳ 明朝" w:hint="eastAsia"/>
          <w:color w:val="000000" w:themeColor="text1"/>
          <w:sz w:val="21"/>
          <w:szCs w:val="21"/>
          <w:lang w:eastAsia="ja-JP"/>
        </w:rPr>
        <w:t>４</w:t>
      </w:r>
      <w:r w:rsidRPr="005649B1">
        <w:rPr>
          <w:rFonts w:ascii="ＭＳ 明朝" w:eastAsia="ＭＳ 明朝" w:hAnsi="ＭＳ 明朝"/>
          <w:color w:val="000000" w:themeColor="text1"/>
          <w:sz w:val="21"/>
          <w:szCs w:val="21"/>
          <w:lang w:eastAsia="ja-JP"/>
        </w:rPr>
        <w:t>名の定款作成代理人</w:t>
      </w:r>
    </w:p>
    <w:p w14:paraId="2FD11561" w14:textId="77777777" w:rsidR="00C95F16" w:rsidRPr="005649B1" w:rsidRDefault="00C95F16" w:rsidP="00C95F16">
      <w:pPr>
        <w:snapToGrid w:val="0"/>
        <w:spacing w:line="300" w:lineRule="auto"/>
        <w:rPr>
          <w:rFonts w:ascii="ＭＳ 明朝" w:eastAsia="ＭＳ 明朝" w:hAnsi="ＭＳ 明朝"/>
          <w:color w:val="000000" w:themeColor="text1"/>
          <w:sz w:val="21"/>
          <w:szCs w:val="21"/>
          <w:lang w:eastAsia="ja-JP"/>
        </w:rPr>
      </w:pPr>
      <w:r w:rsidRPr="005649B1">
        <w:rPr>
          <w:rFonts w:ascii="ＭＳ 明朝" w:eastAsia="ＭＳ 明朝" w:hAnsi="ＭＳ 明朝" w:hint="eastAsia"/>
          <w:color w:val="000000" w:themeColor="text1"/>
          <w:sz w:val="21"/>
          <w:szCs w:val="21"/>
          <w:lang w:eastAsia="ja-JP"/>
        </w:rPr>
        <w:t xml:space="preserve">　　　　　　　　　　佐賀県鳥栖市秋葉町三丁目１８番地６</w:t>
      </w:r>
    </w:p>
    <w:p w14:paraId="032E032F" w14:textId="77777777" w:rsidR="00C95F16" w:rsidRPr="005649B1" w:rsidRDefault="00C95F16" w:rsidP="00C95F16">
      <w:pPr>
        <w:snapToGrid w:val="0"/>
        <w:spacing w:line="300" w:lineRule="auto"/>
        <w:rPr>
          <w:rFonts w:ascii="ＭＳ 明朝" w:eastAsia="ＭＳ 明朝" w:hAnsi="ＭＳ 明朝"/>
          <w:color w:val="000000" w:themeColor="text1"/>
          <w:sz w:val="21"/>
          <w:szCs w:val="21"/>
          <w:lang w:eastAsia="ja-JP"/>
        </w:rPr>
      </w:pPr>
      <w:r w:rsidRPr="005649B1">
        <w:rPr>
          <w:rFonts w:ascii="ＭＳ 明朝" w:eastAsia="ＭＳ 明朝" w:hAnsi="ＭＳ 明朝" w:hint="eastAsia"/>
          <w:color w:val="000000" w:themeColor="text1"/>
          <w:sz w:val="21"/>
          <w:szCs w:val="21"/>
          <w:lang w:eastAsia="ja-JP"/>
        </w:rPr>
        <w:t xml:space="preserve">　　　　　　　　　　　司法書士法人州都綜合法務事務所</w:t>
      </w:r>
    </w:p>
    <w:p w14:paraId="605E4BA6" w14:textId="31A209FA" w:rsidR="00C95F16" w:rsidRPr="00EF4B7D" w:rsidRDefault="00C95F16" w:rsidP="00332980">
      <w:pPr>
        <w:snapToGrid w:val="0"/>
        <w:spacing w:line="300" w:lineRule="auto"/>
        <w:ind w:firstLineChars="1200" w:firstLine="2520"/>
        <w:rPr>
          <w:rFonts w:ascii="ＭＳ 明朝" w:eastAsia="ＭＳ 明朝" w:hAnsi="ＭＳ 明朝"/>
          <w:color w:val="000000" w:themeColor="text1"/>
          <w:sz w:val="21"/>
          <w:szCs w:val="21"/>
          <w:lang w:eastAsia="ja-JP"/>
        </w:rPr>
      </w:pPr>
      <w:r w:rsidRPr="005649B1">
        <w:rPr>
          <w:rFonts w:ascii="ＭＳ 明朝" w:eastAsia="ＭＳ 明朝" w:hAnsi="ＭＳ 明朝" w:hint="eastAsia"/>
          <w:color w:val="000000" w:themeColor="text1"/>
          <w:sz w:val="21"/>
          <w:szCs w:val="21"/>
          <w:lang w:eastAsia="ja-JP"/>
        </w:rPr>
        <w:t>社員　原　弘安</w:t>
      </w:r>
    </w:p>
    <w:sectPr w:rsidR="00C95F16" w:rsidRPr="00EF4B7D" w:rsidSect="00795B8C">
      <w:footerReference w:type="default" r:id="rId7"/>
      <w:pgSz w:w="11910" w:h="16840" w:code="9"/>
      <w:pgMar w:top="1134" w:right="1418" w:bottom="1418" w:left="1418" w:header="0" w:footer="56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83F37F" w14:textId="77777777" w:rsidR="00EA41E4" w:rsidRDefault="00EA41E4">
      <w:r>
        <w:separator/>
      </w:r>
    </w:p>
  </w:endnote>
  <w:endnote w:type="continuationSeparator" w:id="0">
    <w:p w14:paraId="581AB675" w14:textId="77777777" w:rsidR="00EA41E4" w:rsidRDefault="00EA41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ＭＳ ゴシック">
    <w:altName w:val="MS Gothic"/>
    <w:panose1 w:val="020B0609070205080204"/>
    <w:charset w:val="80"/>
    <w:family w:val="moder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29F742" w14:textId="77777777" w:rsidR="004B3263" w:rsidRDefault="003D53BF">
    <w:pPr>
      <w:spacing w:line="14" w:lineRule="auto"/>
      <w:rPr>
        <w:sz w:val="19"/>
        <w:szCs w:val="19"/>
      </w:rPr>
    </w:pPr>
    <w:r>
      <w:rPr>
        <w:noProof/>
        <w:lang w:eastAsia="ja-JP"/>
      </w:rPr>
      <mc:AlternateContent>
        <mc:Choice Requires="wps">
          <w:drawing>
            <wp:anchor distT="0" distB="0" distL="114300" distR="114300" simplePos="0" relativeHeight="503299544" behindDoc="1" locked="0" layoutInCell="1" allowOverlap="1" wp14:anchorId="6B274781" wp14:editId="5CEF0DC8">
              <wp:simplePos x="0" y="0"/>
              <wp:positionH relativeFrom="page">
                <wp:posOffset>3682365</wp:posOffset>
              </wp:positionH>
              <wp:positionV relativeFrom="page">
                <wp:posOffset>9889490</wp:posOffset>
              </wp:positionV>
              <wp:extent cx="197485" cy="160020"/>
              <wp:effectExtent l="0" t="254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485" cy="1600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F09D7A" w14:textId="77777777" w:rsidR="004B3263" w:rsidRDefault="00864E41">
                          <w:pPr>
                            <w:pStyle w:val="a3"/>
                            <w:spacing w:before="20" w:line="231" w:lineRule="exact"/>
                            <w:ind w:left="40"/>
                            <w:rPr>
                              <w:rFonts w:ascii="Century" w:eastAsia="Century" w:hAnsi="Century" w:cs="Century"/>
                            </w:rPr>
                          </w:pPr>
                          <w:r>
                            <w:fldChar w:fldCharType="begin"/>
                          </w:r>
                          <w:r>
                            <w:rPr>
                              <w:rFonts w:ascii="Century"/>
                            </w:rPr>
                            <w:instrText xml:space="preserve"> PAGE </w:instrText>
                          </w:r>
                          <w:r>
                            <w:fldChar w:fldCharType="separate"/>
                          </w:r>
                          <w:r w:rsidR="001B2E75">
                            <w:rPr>
                              <w:rFonts w:ascii="Century"/>
                              <w:noProof/>
                            </w:rPr>
                            <w:t>8</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B274781" id="_x0000_t202" coordsize="21600,21600" o:spt="202" path="m,l,21600r21600,l21600,xe">
              <v:stroke joinstyle="miter"/>
              <v:path gradientshapeok="t" o:connecttype="rect"/>
            </v:shapetype>
            <v:shape id="Text Box 1" o:spid="_x0000_s1026" type="#_x0000_t202" style="position:absolute;margin-left:289.95pt;margin-top:778.7pt;width:15.55pt;height:12.6pt;z-index:-169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" filled="f" stroked="f">
              <v:textbox inset="0,0,0,0">
                <w:txbxContent>
                  <w:p w14:paraId="59F09D7A" w14:textId="77777777" w:rsidR="004B3263" w:rsidRDefault="00864E41">
                    <w:pPr>
                      <w:pStyle w:val="a3"/>
                      <w:spacing w:before="20" w:line="231" w:lineRule="exact"/>
                      <w:ind w:left="40"/>
                      <w:rPr>
                        <w:rFonts w:ascii="Century" w:eastAsia="Century" w:hAnsi="Century" w:cs="Century"/>
                      </w:rPr>
                    </w:pPr>
                    <w:r>
                      <w:fldChar w:fldCharType="begin"/>
                    </w:r>
                    <w:r>
                      <w:rPr>
                        <w:rFonts w:ascii="Century"/>
                      </w:rPr>
                      <w:instrText xml:space="preserve"> PAGE </w:instrText>
                    </w:r>
                    <w:r>
                      <w:fldChar w:fldCharType="separate"/>
                    </w:r>
                    <w:r w:rsidR="001B2E75">
                      <w:rPr>
                        <w:rFonts w:ascii="Century"/>
                        <w:noProof/>
                      </w:rPr>
                      <w:t>8</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F2C899" w14:textId="77777777" w:rsidR="00EA41E4" w:rsidRDefault="00EA41E4">
      <w:r>
        <w:separator/>
      </w:r>
    </w:p>
  </w:footnote>
  <w:footnote w:type="continuationSeparator" w:id="0">
    <w:p w14:paraId="4C8CC8DF" w14:textId="77777777" w:rsidR="00EA41E4" w:rsidRDefault="00EA41E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720"/>
  <w:drawingGridHorizontalSpacing w:val="110"/>
  <w:displayHorizontalDrawingGridEvery w:val="2"/>
  <w:characterSpacingControl w:val="doNotCompress"/>
  <w:hdrShapeDefaults>
    <o:shapedefaults v:ext="edit" spidmax="4097">
      <v:textbox inset="5.85pt,.7pt,5.85pt,.7pt"/>
    </o:shapedefaults>
  </w:hdrShapeDefaults>
  <w:footnotePr>
    <w:footnote w:id="-1"/>
    <w:footnote w:id="0"/>
  </w:footnotePr>
  <w:endnotePr>
    <w:endnote w:id="-1"/>
    <w:endnote w:id="0"/>
  </w:endnotePr>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B3263"/>
    <w:rsid w:val="00051367"/>
    <w:rsid w:val="00061DF1"/>
    <w:rsid w:val="000758B1"/>
    <w:rsid w:val="000837A4"/>
    <w:rsid w:val="00104F86"/>
    <w:rsid w:val="0018359C"/>
    <w:rsid w:val="001B2E75"/>
    <w:rsid w:val="001D2313"/>
    <w:rsid w:val="00277806"/>
    <w:rsid w:val="00286A0C"/>
    <w:rsid w:val="00293D6F"/>
    <w:rsid w:val="002B00C2"/>
    <w:rsid w:val="002D282E"/>
    <w:rsid w:val="00330153"/>
    <w:rsid w:val="00332980"/>
    <w:rsid w:val="003D53BF"/>
    <w:rsid w:val="004644C1"/>
    <w:rsid w:val="00480707"/>
    <w:rsid w:val="004B3263"/>
    <w:rsid w:val="004F2A66"/>
    <w:rsid w:val="00513025"/>
    <w:rsid w:val="005535DF"/>
    <w:rsid w:val="005649B1"/>
    <w:rsid w:val="005D2F37"/>
    <w:rsid w:val="006622D9"/>
    <w:rsid w:val="00762D89"/>
    <w:rsid w:val="00786181"/>
    <w:rsid w:val="00795B8C"/>
    <w:rsid w:val="00864E41"/>
    <w:rsid w:val="008D1319"/>
    <w:rsid w:val="008F19D5"/>
    <w:rsid w:val="00911B63"/>
    <w:rsid w:val="009415B6"/>
    <w:rsid w:val="00943C86"/>
    <w:rsid w:val="00947EB2"/>
    <w:rsid w:val="0097585E"/>
    <w:rsid w:val="009A71CC"/>
    <w:rsid w:val="009D6652"/>
    <w:rsid w:val="00A356D1"/>
    <w:rsid w:val="00A4177A"/>
    <w:rsid w:val="00A66375"/>
    <w:rsid w:val="00AE0766"/>
    <w:rsid w:val="00B57F86"/>
    <w:rsid w:val="00B6123C"/>
    <w:rsid w:val="00B82809"/>
    <w:rsid w:val="00B93251"/>
    <w:rsid w:val="00C45C14"/>
    <w:rsid w:val="00C521F7"/>
    <w:rsid w:val="00C61F77"/>
    <w:rsid w:val="00C95F16"/>
    <w:rsid w:val="00CB141B"/>
    <w:rsid w:val="00D4278C"/>
    <w:rsid w:val="00D75276"/>
    <w:rsid w:val="00DD3D1C"/>
    <w:rsid w:val="00DE4311"/>
    <w:rsid w:val="00E1740F"/>
    <w:rsid w:val="00E26F3E"/>
    <w:rsid w:val="00EA41E4"/>
    <w:rsid w:val="00ED7301"/>
    <w:rsid w:val="00EF4B7D"/>
    <w:rsid w:val="00FB7E4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4097">
      <v:textbox inset="5.85pt,.7pt,5.85pt,.7pt"/>
    </o:shapedefaults>
    <o:shapelayout v:ext="edit">
      <o:idmap v:ext="edit" data="1"/>
    </o:shapelayout>
  </w:shapeDefaults>
  <w:decimalSymbol w:val="."/>
  <w:listSeparator w:val=","/>
  <w14:docId w14:val="240312E3"/>
  <w15:docId w15:val="{8234123D-4FEE-4C7B-9489-3BA4A88A22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style>
  <w:style w:type="paragraph" w:styleId="1">
    <w:name w:val="heading 1"/>
    <w:basedOn w:val="a"/>
    <w:uiPriority w:val="1"/>
    <w:qFormat/>
    <w:pPr>
      <w:ind w:left="1320"/>
      <w:outlineLvl w:val="0"/>
    </w:pPr>
    <w:rPr>
      <w:rFonts w:ascii="ＭＳ 明朝" w:eastAsia="ＭＳ 明朝" w:hAnsi="ＭＳ 明朝"/>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pPr>
      <w:spacing w:before="85"/>
      <w:ind w:left="331"/>
    </w:pPr>
    <w:rPr>
      <w:rFonts w:ascii="ＭＳ 明朝" w:eastAsia="ＭＳ 明朝" w:hAnsi="ＭＳ 明朝"/>
      <w:sz w:val="21"/>
      <w:szCs w:val="21"/>
    </w:rPr>
  </w:style>
  <w:style w:type="paragraph" w:styleId="a4">
    <w:name w:val="List Paragraph"/>
    <w:basedOn w:val="a"/>
    <w:uiPriority w:val="1"/>
    <w:qFormat/>
  </w:style>
  <w:style w:type="paragraph" w:customStyle="1" w:styleId="TableParagraph">
    <w:name w:val="Table Paragraph"/>
    <w:basedOn w:val="a"/>
    <w:uiPriority w:val="1"/>
    <w:qFormat/>
  </w:style>
  <w:style w:type="paragraph" w:styleId="a5">
    <w:name w:val="Balloon Text"/>
    <w:basedOn w:val="a"/>
    <w:link w:val="a6"/>
    <w:uiPriority w:val="99"/>
    <w:semiHidden/>
    <w:unhideWhenUsed/>
    <w:rsid w:val="00795B8C"/>
    <w:rPr>
      <w:rFonts w:asciiTheme="majorHAnsi" w:eastAsiaTheme="majorEastAsia" w:hAnsiTheme="majorHAnsi" w:cstheme="majorBidi"/>
      <w:sz w:val="18"/>
      <w:szCs w:val="18"/>
    </w:rPr>
  </w:style>
  <w:style w:type="character" w:customStyle="1" w:styleId="a6">
    <w:name w:val="吹き出し (文字)"/>
    <w:basedOn w:val="a0"/>
    <w:link w:val="a5"/>
    <w:uiPriority w:val="99"/>
    <w:semiHidden/>
    <w:rsid w:val="00795B8C"/>
    <w:rPr>
      <w:rFonts w:asciiTheme="majorHAnsi" w:eastAsiaTheme="majorEastAsia" w:hAnsiTheme="majorHAnsi" w:cstheme="majorBidi"/>
      <w:sz w:val="18"/>
      <w:szCs w:val="18"/>
    </w:rPr>
  </w:style>
  <w:style w:type="paragraph" w:styleId="a7">
    <w:name w:val="header"/>
    <w:basedOn w:val="a"/>
    <w:link w:val="a8"/>
    <w:uiPriority w:val="99"/>
    <w:unhideWhenUsed/>
    <w:rsid w:val="004644C1"/>
    <w:pPr>
      <w:tabs>
        <w:tab w:val="center" w:pos="4252"/>
        <w:tab w:val="right" w:pos="8504"/>
      </w:tabs>
      <w:snapToGrid w:val="0"/>
    </w:pPr>
  </w:style>
  <w:style w:type="character" w:customStyle="1" w:styleId="a8">
    <w:name w:val="ヘッダー (文字)"/>
    <w:basedOn w:val="a0"/>
    <w:link w:val="a7"/>
    <w:uiPriority w:val="99"/>
    <w:rsid w:val="004644C1"/>
  </w:style>
  <w:style w:type="paragraph" w:styleId="a9">
    <w:name w:val="footer"/>
    <w:basedOn w:val="a"/>
    <w:link w:val="aa"/>
    <w:uiPriority w:val="99"/>
    <w:unhideWhenUsed/>
    <w:rsid w:val="004644C1"/>
    <w:pPr>
      <w:tabs>
        <w:tab w:val="center" w:pos="4252"/>
        <w:tab w:val="right" w:pos="8504"/>
      </w:tabs>
      <w:snapToGrid w:val="0"/>
    </w:pPr>
  </w:style>
  <w:style w:type="character" w:customStyle="1" w:styleId="aa">
    <w:name w:val="フッター (文字)"/>
    <w:basedOn w:val="a0"/>
    <w:link w:val="a9"/>
    <w:uiPriority w:val="99"/>
    <w:rsid w:val="004644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93A7A5-B75D-405B-8540-AFCB4ADAD3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89</TotalTime>
  <Pages>12</Pages>
  <Words>1747</Words>
  <Characters>9963</Characters>
  <Application>Microsoft Office Word</Application>
  <DocSecurity>0</DocSecurity>
  <Lines>83</Lines>
  <Paragraphs>23</Paragraphs>
  <ScaleCrop>false</ScaleCrop>
  <HeadingPairs>
    <vt:vector size="2" baseType="variant">
      <vt:variant>
        <vt:lpstr>タイトル</vt:lpstr>
      </vt:variant>
      <vt:variant>
        <vt:i4>1</vt:i4>
      </vt:variant>
    </vt:vector>
  </HeadingPairs>
  <TitlesOfParts>
    <vt:vector size="1" baseType="lpstr">
      <vt:lpstr/>
    </vt:vector>
  </TitlesOfParts>
  <Company>みやき町役場</Company>
  <LinksUpToDate>false</LinksUpToDate>
  <CharactersWithSpaces>11687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たかおまさのぶ</dc:creator>
  <cp:lastModifiedBy>SJC001</cp:lastModifiedBy>
  <cp:revision>6</cp:revision>
  <cp:lastPrinted>2021-05-14T02:32:00Z</cp:lastPrinted>
  <dcterms:created xsi:type="dcterms:W3CDTF">2021-08-04T02:00:00Z</dcterms:created>
  <dcterms:modified xsi:type="dcterms:W3CDTF">2023-05-07T11:02:00Z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2011-07-01T00:00:00Z</vt:filetime>
  </property>
  <property fmtid="{D5CDD505-2E9C-101B-9397-08002B2CF9AE}" pid="3" name="Creator">
    <vt:lpwstr>Microsoft® Office Word 2007</vt:lpwstr>
  </property>
  <property fmtid="{D5CDD505-2E9C-101B-9397-08002B2CF9AE}" pid="4" name="LastSaved">
    <vt:filetime>2020-01-27T00:00:00Z</vt:filetime>
  </property>
</Properties>
</file>