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2CF6E" w14:textId="59E9F2BC" w:rsidR="00820FB3" w:rsidRPr="00CB5E50" w:rsidRDefault="00820FB3" w:rsidP="00CB5E50">
      <w:pPr>
        <w:jc w:val="center"/>
        <w:rPr>
          <w:rFonts w:ascii="UD デジタル 教科書体 N" w:eastAsia="UD デジタル 教科書体 N"/>
          <w:sz w:val="24"/>
          <w:szCs w:val="24"/>
        </w:rPr>
      </w:pPr>
      <w:r w:rsidRPr="00CB5E50">
        <w:rPr>
          <w:rFonts w:ascii="UD デジタル 教科書体 N" w:eastAsia="UD デジタル 教科書体 N" w:hint="eastAsia"/>
          <w:sz w:val="24"/>
          <w:szCs w:val="24"/>
        </w:rPr>
        <w:t>シルバー人材センター配分金に係る事務手数料の</w:t>
      </w:r>
      <w:r w:rsidR="0086264E">
        <w:rPr>
          <w:rFonts w:ascii="UD デジタル 教科書体 N" w:eastAsia="UD デジタル 教科書体 N" w:hint="eastAsia"/>
          <w:sz w:val="24"/>
          <w:szCs w:val="24"/>
        </w:rPr>
        <w:t>引き上げ</w:t>
      </w:r>
      <w:r w:rsidRPr="00CB5E50">
        <w:rPr>
          <w:rFonts w:ascii="UD デジタル 教科書体 N" w:eastAsia="UD デジタル 教科書体 N" w:hint="eastAsia"/>
          <w:sz w:val="24"/>
          <w:szCs w:val="24"/>
        </w:rPr>
        <w:t>について</w:t>
      </w:r>
    </w:p>
    <w:p w14:paraId="0EB86D5C" w14:textId="0470A018" w:rsidR="00721AD4" w:rsidRDefault="00721AD4">
      <w:pPr>
        <w:rPr>
          <w:rFonts w:ascii="UD デジタル 教科書体 N" w:eastAsia="UD デジタル 教科書体 N"/>
          <w:sz w:val="24"/>
          <w:szCs w:val="24"/>
        </w:rPr>
      </w:pPr>
    </w:p>
    <w:p w14:paraId="017CAB3C" w14:textId="1057F39C" w:rsidR="0086264E" w:rsidRPr="00CB5E50" w:rsidRDefault="0086264E" w:rsidP="0086264E">
      <w:pPr>
        <w:ind w:firstLineChars="100" w:firstLine="240"/>
        <w:rPr>
          <w:rFonts w:ascii="UD デジタル 教科書体 N" w:eastAsia="UD デジタル 教科書体 N"/>
          <w:sz w:val="24"/>
          <w:szCs w:val="24"/>
        </w:rPr>
      </w:pPr>
      <w:r>
        <w:rPr>
          <w:rFonts w:ascii="UD デジタル 教科書体 N" w:eastAsia="UD デジタル 教科書体 N" w:hint="eastAsia"/>
          <w:sz w:val="24"/>
          <w:szCs w:val="24"/>
        </w:rPr>
        <w:t>当センターの業務運営につきまして、日頃からご協力を賜り厚くお礼申し上げます。</w:t>
      </w:r>
    </w:p>
    <w:p w14:paraId="7C6A7DE8" w14:textId="389C8F00" w:rsidR="00820FB3" w:rsidRPr="00CB5E50" w:rsidRDefault="00820FB3" w:rsidP="00CB5E50">
      <w:pPr>
        <w:ind w:firstLineChars="100" w:firstLine="240"/>
        <w:rPr>
          <w:rFonts w:ascii="UD デジタル 教科書体 N" w:eastAsia="UD デジタル 教科書体 N"/>
          <w:sz w:val="24"/>
          <w:szCs w:val="24"/>
        </w:rPr>
      </w:pPr>
      <w:r w:rsidRPr="00CB5E50">
        <w:rPr>
          <w:rFonts w:ascii="UD デジタル 教科書体 N" w:eastAsia="UD デジタル 教科書体 N" w:hint="eastAsia"/>
          <w:sz w:val="24"/>
          <w:szCs w:val="24"/>
        </w:rPr>
        <w:t>このことにつきまして、昨今の物価高騰等による経費の増加など社会情勢は厳しい状況が続</w:t>
      </w:r>
      <w:r w:rsidR="00D87F6F">
        <w:rPr>
          <w:rFonts w:ascii="UD デジタル 教科書体 N" w:eastAsia="UD デジタル 教科書体 N" w:hint="eastAsia"/>
          <w:sz w:val="24"/>
          <w:szCs w:val="24"/>
        </w:rPr>
        <w:t>いております</w:t>
      </w:r>
      <w:r w:rsidRPr="00CB5E50">
        <w:rPr>
          <w:rFonts w:ascii="UD デジタル 教科書体 N" w:eastAsia="UD デジタル 教科書体 N" w:hint="eastAsia"/>
          <w:sz w:val="24"/>
          <w:szCs w:val="24"/>
        </w:rPr>
        <w:t>。</w:t>
      </w:r>
    </w:p>
    <w:p w14:paraId="7840C6E6" w14:textId="657D555C" w:rsidR="00820FB3" w:rsidRPr="00CB5E50" w:rsidRDefault="00820FB3">
      <w:pPr>
        <w:rPr>
          <w:rFonts w:ascii="UD デジタル 教科書体 N" w:eastAsia="UD デジタル 教科書体 N"/>
          <w:sz w:val="24"/>
          <w:szCs w:val="24"/>
        </w:rPr>
      </w:pPr>
      <w:r w:rsidRPr="00CB5E50">
        <w:rPr>
          <w:rFonts w:ascii="UD デジタル 教科書体 N" w:eastAsia="UD デジタル 教科書体 N" w:hint="eastAsia"/>
          <w:sz w:val="24"/>
          <w:szCs w:val="24"/>
        </w:rPr>
        <w:t>当センターとしましても発注者の皆様へ適正な就業を提供できるよう運営努力を続ける所存でございますが、やむなく配分金に係る事務手数料率を</w:t>
      </w:r>
      <w:r w:rsidR="0086264E" w:rsidRPr="00CB5E50">
        <w:rPr>
          <w:rFonts w:ascii="UD デジタル 教科書体 N" w:eastAsia="UD デジタル 教科書体 N" w:hint="eastAsia"/>
          <w:sz w:val="24"/>
          <w:szCs w:val="24"/>
        </w:rPr>
        <w:t>令和８年４月１日から</w:t>
      </w:r>
      <w:r w:rsidR="00D87F6F">
        <w:rPr>
          <w:rFonts w:ascii="UD デジタル 教科書体 N" w:eastAsia="UD デジタル 教科書体 N" w:hint="eastAsia"/>
          <w:sz w:val="24"/>
          <w:szCs w:val="24"/>
        </w:rPr>
        <w:t>現行の１５％から</w:t>
      </w:r>
      <w:r w:rsidR="003F2CF6">
        <w:rPr>
          <w:rFonts w:ascii="UD デジタル 教科書体 N" w:eastAsia="UD デジタル 教科書体 N" w:hint="eastAsia"/>
          <w:sz w:val="24"/>
          <w:szCs w:val="24"/>
        </w:rPr>
        <w:t>１８％へ引き上げさせて</w:t>
      </w:r>
      <w:r w:rsidRPr="00CB5E50">
        <w:rPr>
          <w:rFonts w:ascii="UD デジタル 教科書体 N" w:eastAsia="UD デジタル 教科書体 N" w:hint="eastAsia"/>
          <w:sz w:val="24"/>
          <w:szCs w:val="24"/>
        </w:rPr>
        <w:t>いただくこととなりました。</w:t>
      </w:r>
    </w:p>
    <w:p w14:paraId="7D01E1E5" w14:textId="43A3F5ED" w:rsidR="00820FB3" w:rsidRPr="00CB5E50" w:rsidRDefault="00D87F6F">
      <w:pPr>
        <w:rPr>
          <w:rFonts w:ascii="UD デジタル 教科書体 N" w:eastAsia="UD デジタル 教科書体 N"/>
          <w:sz w:val="24"/>
          <w:szCs w:val="24"/>
        </w:rPr>
      </w:pPr>
      <w:r>
        <w:rPr>
          <w:rFonts w:ascii="UD デジタル 教科書体 N" w:eastAsia="UD デジタル 教科書体 N" w:hint="eastAsia"/>
          <w:sz w:val="24"/>
          <w:szCs w:val="24"/>
        </w:rPr>
        <w:t>発注者の皆様</w:t>
      </w:r>
      <w:r w:rsidR="00820FB3" w:rsidRPr="00CB5E50">
        <w:rPr>
          <w:rFonts w:ascii="UD デジタル 教科書体 N" w:eastAsia="UD デジタル 教科書体 N" w:hint="eastAsia"/>
          <w:sz w:val="24"/>
          <w:szCs w:val="24"/>
        </w:rPr>
        <w:t>には、ご負担をおかけすることになりますがなにとぞご理解賜りますようお願い申し上げます。</w:t>
      </w:r>
    </w:p>
    <w:p w14:paraId="682B7E68" w14:textId="77777777" w:rsidR="00820FB3" w:rsidRDefault="00820FB3">
      <w:pPr>
        <w:rPr>
          <w:rFonts w:ascii="UD デジタル 教科書体 N" w:eastAsia="UD デジタル 教科書体 N"/>
          <w:sz w:val="24"/>
          <w:szCs w:val="24"/>
        </w:rPr>
      </w:pPr>
    </w:p>
    <w:p w14:paraId="1C5AECCB" w14:textId="28FF9D78" w:rsidR="00D87F6F" w:rsidRPr="00CB5E50" w:rsidRDefault="00D87F6F" w:rsidP="00D87F6F">
      <w:pPr>
        <w:jc w:val="right"/>
        <w:rPr>
          <w:rFonts w:ascii="UD デジタル 教科書体 N" w:eastAsia="UD デジタル 教科書体 N"/>
          <w:sz w:val="24"/>
          <w:szCs w:val="24"/>
        </w:rPr>
      </w:pPr>
      <w:r>
        <w:rPr>
          <w:rFonts w:ascii="UD デジタル 教科書体 N" w:eastAsia="UD デジタル 教科書体 N" w:hint="eastAsia"/>
          <w:sz w:val="24"/>
          <w:szCs w:val="24"/>
        </w:rPr>
        <w:t>公益社団法人　行方市シルバー人材センター</w:t>
      </w:r>
    </w:p>
    <w:sectPr w:rsidR="00D87F6F" w:rsidRPr="00CB5E50" w:rsidSect="00CB5E50">
      <w:pgSz w:w="11906" w:h="16838" w:code="9"/>
      <w:pgMar w:top="1077" w:right="1134" w:bottom="1134" w:left="1701" w:header="851" w:footer="992" w:gutter="0"/>
      <w:cols w:space="425"/>
      <w:docGrid w:type="lines" w:linePitch="30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CFD75" w14:textId="77777777" w:rsidR="00794782" w:rsidRDefault="00794782" w:rsidP="003F2CF6">
      <w:r>
        <w:separator/>
      </w:r>
    </w:p>
  </w:endnote>
  <w:endnote w:type="continuationSeparator" w:id="0">
    <w:p w14:paraId="61DB97A9" w14:textId="77777777" w:rsidR="00794782" w:rsidRDefault="00794782" w:rsidP="003F2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UD デジタル 教科書体 N">
    <w:panose1 w:val="02020400000000000000"/>
    <w:charset w:val="80"/>
    <w:family w:val="roman"/>
    <w:pitch w:val="fixed"/>
    <w:sig w:usb0="800002A3" w:usb1="2AC7ECFA"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E60BF" w14:textId="77777777" w:rsidR="00794782" w:rsidRDefault="00794782" w:rsidP="003F2CF6">
      <w:r>
        <w:separator/>
      </w:r>
    </w:p>
  </w:footnote>
  <w:footnote w:type="continuationSeparator" w:id="0">
    <w:p w14:paraId="4ED6DCCD" w14:textId="77777777" w:rsidR="00794782" w:rsidRDefault="00794782" w:rsidP="003F2C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VerticalSpacing w:val="152"/>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FB3"/>
    <w:rsid w:val="0022616F"/>
    <w:rsid w:val="00355666"/>
    <w:rsid w:val="003F2CF6"/>
    <w:rsid w:val="00613EE3"/>
    <w:rsid w:val="006404A7"/>
    <w:rsid w:val="00674D56"/>
    <w:rsid w:val="00721AD4"/>
    <w:rsid w:val="00794782"/>
    <w:rsid w:val="007A44D9"/>
    <w:rsid w:val="00820FB3"/>
    <w:rsid w:val="0086264E"/>
    <w:rsid w:val="00CB5E50"/>
    <w:rsid w:val="00D87F6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57952E7"/>
  <w15:chartTrackingRefBased/>
  <w15:docId w15:val="{C9C0CFA7-F0EB-40A4-BC1B-8F49ED86F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20FB3"/>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20FB3"/>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20FB3"/>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20FB3"/>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20FB3"/>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20FB3"/>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20FB3"/>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20FB3"/>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20FB3"/>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20FB3"/>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20FB3"/>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20FB3"/>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20FB3"/>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20FB3"/>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20FB3"/>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20FB3"/>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20FB3"/>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20FB3"/>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20FB3"/>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20FB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20FB3"/>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20FB3"/>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20FB3"/>
    <w:pPr>
      <w:spacing w:before="160" w:after="160"/>
      <w:jc w:val="center"/>
    </w:pPr>
    <w:rPr>
      <w:i/>
      <w:iCs/>
      <w:color w:val="404040" w:themeColor="text1" w:themeTint="BF"/>
    </w:rPr>
  </w:style>
  <w:style w:type="character" w:customStyle="1" w:styleId="a8">
    <w:name w:val="引用文 (文字)"/>
    <w:basedOn w:val="a0"/>
    <w:link w:val="a7"/>
    <w:uiPriority w:val="29"/>
    <w:rsid w:val="00820FB3"/>
    <w:rPr>
      <w:i/>
      <w:iCs/>
      <w:color w:val="404040" w:themeColor="text1" w:themeTint="BF"/>
    </w:rPr>
  </w:style>
  <w:style w:type="paragraph" w:styleId="a9">
    <w:name w:val="List Paragraph"/>
    <w:basedOn w:val="a"/>
    <w:uiPriority w:val="34"/>
    <w:qFormat/>
    <w:rsid w:val="00820FB3"/>
    <w:pPr>
      <w:ind w:left="720"/>
      <w:contextualSpacing/>
    </w:pPr>
  </w:style>
  <w:style w:type="character" w:styleId="21">
    <w:name w:val="Intense Emphasis"/>
    <w:basedOn w:val="a0"/>
    <w:uiPriority w:val="21"/>
    <w:qFormat/>
    <w:rsid w:val="00820FB3"/>
    <w:rPr>
      <w:i/>
      <w:iCs/>
      <w:color w:val="0F4761" w:themeColor="accent1" w:themeShade="BF"/>
    </w:rPr>
  </w:style>
  <w:style w:type="paragraph" w:styleId="22">
    <w:name w:val="Intense Quote"/>
    <w:basedOn w:val="a"/>
    <w:next w:val="a"/>
    <w:link w:val="23"/>
    <w:uiPriority w:val="30"/>
    <w:qFormat/>
    <w:rsid w:val="00820F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20FB3"/>
    <w:rPr>
      <w:i/>
      <w:iCs/>
      <w:color w:val="0F4761" w:themeColor="accent1" w:themeShade="BF"/>
    </w:rPr>
  </w:style>
  <w:style w:type="character" w:styleId="24">
    <w:name w:val="Intense Reference"/>
    <w:basedOn w:val="a0"/>
    <w:uiPriority w:val="32"/>
    <w:qFormat/>
    <w:rsid w:val="00820FB3"/>
    <w:rPr>
      <w:b/>
      <w:bCs/>
      <w:smallCaps/>
      <w:color w:val="0F4761" w:themeColor="accent1" w:themeShade="BF"/>
      <w:spacing w:val="5"/>
    </w:rPr>
  </w:style>
  <w:style w:type="paragraph" w:styleId="aa">
    <w:name w:val="Date"/>
    <w:basedOn w:val="a"/>
    <w:next w:val="a"/>
    <w:link w:val="ab"/>
    <w:uiPriority w:val="99"/>
    <w:semiHidden/>
    <w:unhideWhenUsed/>
    <w:rsid w:val="00820FB3"/>
  </w:style>
  <w:style w:type="character" w:customStyle="1" w:styleId="ab">
    <w:name w:val="日付 (文字)"/>
    <w:basedOn w:val="a0"/>
    <w:link w:val="aa"/>
    <w:uiPriority w:val="99"/>
    <w:semiHidden/>
    <w:rsid w:val="00820FB3"/>
  </w:style>
  <w:style w:type="paragraph" w:styleId="ac">
    <w:name w:val="header"/>
    <w:basedOn w:val="a"/>
    <w:link w:val="ad"/>
    <w:uiPriority w:val="99"/>
    <w:unhideWhenUsed/>
    <w:rsid w:val="003F2CF6"/>
    <w:pPr>
      <w:tabs>
        <w:tab w:val="center" w:pos="4252"/>
        <w:tab w:val="right" w:pos="8504"/>
      </w:tabs>
      <w:snapToGrid w:val="0"/>
    </w:pPr>
  </w:style>
  <w:style w:type="character" w:customStyle="1" w:styleId="ad">
    <w:name w:val="ヘッダー (文字)"/>
    <w:basedOn w:val="a0"/>
    <w:link w:val="ac"/>
    <w:uiPriority w:val="99"/>
    <w:rsid w:val="003F2CF6"/>
  </w:style>
  <w:style w:type="paragraph" w:styleId="ae">
    <w:name w:val="footer"/>
    <w:basedOn w:val="a"/>
    <w:link w:val="af"/>
    <w:uiPriority w:val="99"/>
    <w:unhideWhenUsed/>
    <w:rsid w:val="003F2CF6"/>
    <w:pPr>
      <w:tabs>
        <w:tab w:val="center" w:pos="4252"/>
        <w:tab w:val="right" w:pos="8504"/>
      </w:tabs>
      <w:snapToGrid w:val="0"/>
    </w:pPr>
  </w:style>
  <w:style w:type="character" w:customStyle="1" w:styleId="af">
    <w:name w:val="フッター (文字)"/>
    <w:basedOn w:val="a0"/>
    <w:link w:val="ae"/>
    <w:uiPriority w:val="99"/>
    <w:rsid w:val="003F2C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189</TotalTime>
  <Pages>1</Pages>
  <Words>44</Words>
  <Characters>257</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a80</dc:creator>
  <cp:keywords/>
  <dc:description/>
  <cp:lastModifiedBy>a80</cp:lastModifiedBy>
  <cp:revision>2</cp:revision>
  <cp:lastPrinted>2025-12-24T01:22:00Z</cp:lastPrinted>
  <dcterms:created xsi:type="dcterms:W3CDTF">2025-12-16T23:28:00Z</dcterms:created>
  <dcterms:modified xsi:type="dcterms:W3CDTF">2025-12-24T01:22:00Z</dcterms:modified>
</cp:coreProperties>
</file>