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BC29F6" w14:textId="28886ECD" w:rsidR="00BC7D21" w:rsidRPr="002738BF" w:rsidRDefault="00BC7D21">
      <w:pPr>
        <w:rPr>
          <w:b/>
          <w:bCs/>
        </w:rPr>
      </w:pPr>
      <w:r w:rsidRPr="0081378B">
        <w:rPr>
          <w:rFonts w:ascii="HG行書体" w:eastAsia="HG行書体" w:hint="eastAsia"/>
          <w:b/>
          <w:bCs/>
          <w:color w:val="FF66FF"/>
          <w:spacing w:val="-20"/>
          <w:sz w:val="72"/>
          <w:szCs w:val="72"/>
        </w:rPr>
        <w:t>お正月の縁起物</w:t>
      </w:r>
      <w:r w:rsidRPr="00570757">
        <w:rPr>
          <w:rFonts w:ascii="HGP明朝E" w:eastAsia="HGP明朝E" w:hAnsi="HGP明朝E" w:hint="eastAsia"/>
          <w:b/>
          <w:bCs/>
          <w:color w:val="00FF00"/>
          <w:sz w:val="144"/>
          <w:szCs w:val="144"/>
        </w:rPr>
        <w:t>門松</w:t>
      </w:r>
      <w:r w:rsidRPr="00FC60F0">
        <w:rPr>
          <w:rFonts w:ascii="HG行書体" w:eastAsia="HG行書体" w:hint="eastAsia"/>
          <w:b/>
          <w:bCs/>
          <w:color w:val="92D050"/>
          <w:spacing w:val="-20"/>
          <w:sz w:val="72"/>
          <w:szCs w:val="72"/>
        </w:rPr>
        <w:t>承ります</w:t>
      </w:r>
    </w:p>
    <w:p w14:paraId="44D8BF3A" w14:textId="77777777" w:rsidR="00AB4DC0" w:rsidRDefault="00D626B7" w:rsidP="00D626B7">
      <w:pPr>
        <w:ind w:firstLineChars="100" w:firstLine="281"/>
        <w:rPr>
          <w:b/>
          <w:bCs/>
          <w:sz w:val="28"/>
          <w:szCs w:val="28"/>
        </w:rPr>
      </w:pPr>
      <w:r w:rsidRPr="00375E96">
        <w:rPr>
          <w:rFonts w:hint="eastAsia"/>
          <w:b/>
          <w:bCs/>
          <w:sz w:val="28"/>
          <w:szCs w:val="28"/>
        </w:rPr>
        <w:t>天童市シルバー人材センター門松班の会員が、平成１３年正月から伝統文化を</w:t>
      </w:r>
    </w:p>
    <w:p w14:paraId="6D8A20F1" w14:textId="64BC4CC6" w:rsidR="00D626B7" w:rsidRPr="00375E96" w:rsidRDefault="00375E96" w:rsidP="00AB4DC0">
      <w:pPr>
        <w:ind w:firstLineChars="100" w:firstLine="281"/>
        <w:rPr>
          <w:b/>
          <w:bCs/>
          <w:sz w:val="28"/>
          <w:szCs w:val="28"/>
        </w:rPr>
      </w:pPr>
      <w:r>
        <w:rPr>
          <w:rFonts w:hint="eastAsia"/>
          <w:b/>
          <w:bCs/>
          <w:sz w:val="28"/>
          <w:szCs w:val="28"/>
        </w:rPr>
        <w:t>受け継いでおります。</w:t>
      </w:r>
      <w:r w:rsidR="00D626B7" w:rsidRPr="00375E96">
        <w:rPr>
          <w:rFonts w:hint="eastAsia"/>
          <w:b/>
          <w:bCs/>
          <w:sz w:val="28"/>
          <w:szCs w:val="28"/>
        </w:rPr>
        <w:t>ことしも</w:t>
      </w:r>
      <w:r>
        <w:rPr>
          <w:rFonts w:hint="eastAsia"/>
          <w:b/>
          <w:bCs/>
          <w:sz w:val="28"/>
          <w:szCs w:val="28"/>
        </w:rPr>
        <w:t>、</w:t>
      </w:r>
      <w:r w:rsidR="00D626B7" w:rsidRPr="00375E96">
        <w:rPr>
          <w:rFonts w:hint="eastAsia"/>
          <w:b/>
          <w:bCs/>
          <w:sz w:val="28"/>
          <w:szCs w:val="28"/>
        </w:rPr>
        <w:t>真心込めて門松をお作り</w:t>
      </w:r>
      <w:r w:rsidR="004F6DD3">
        <w:rPr>
          <w:rFonts w:hint="eastAsia"/>
          <w:b/>
          <w:bCs/>
          <w:sz w:val="28"/>
          <w:szCs w:val="28"/>
        </w:rPr>
        <w:t>いた</w:t>
      </w:r>
      <w:r w:rsidR="00D626B7" w:rsidRPr="00375E96">
        <w:rPr>
          <w:rFonts w:hint="eastAsia"/>
          <w:b/>
          <w:bCs/>
          <w:sz w:val="28"/>
          <w:szCs w:val="28"/>
        </w:rPr>
        <w:t>します。</w:t>
      </w:r>
    </w:p>
    <w:p w14:paraId="696852A8" w14:textId="3C2FB55C" w:rsidR="00D626B7" w:rsidRDefault="00D626B7">
      <w:r>
        <w:rPr>
          <w:noProof/>
        </w:rPr>
        <w:drawing>
          <wp:anchor distT="0" distB="0" distL="114300" distR="114300" simplePos="0" relativeHeight="251658240" behindDoc="0" locked="0" layoutInCell="1" allowOverlap="1" wp14:anchorId="0FE5E0D2" wp14:editId="5122DBBE">
            <wp:simplePos x="0" y="0"/>
            <wp:positionH relativeFrom="column">
              <wp:posOffset>161925</wp:posOffset>
            </wp:positionH>
            <wp:positionV relativeFrom="paragraph">
              <wp:posOffset>76835</wp:posOffset>
            </wp:positionV>
            <wp:extent cx="1351206" cy="4140000"/>
            <wp:effectExtent l="0" t="0" r="1905" b="0"/>
            <wp:wrapSquare wrapText="bothSides"/>
            <wp:docPr id="1465540813"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540813" name="図 1465540813"/>
                    <pic:cNvPicPr/>
                  </pic:nvPicPr>
                  <pic:blipFill>
                    <a:blip r:embed="rId5" cstate="print">
                      <a:extLst>
                        <a:ext uri="{28A0092B-C50C-407E-A947-70E740481C1C}">
                          <a14:useLocalDpi xmlns:a14="http://schemas.microsoft.com/office/drawing/2010/main" val="0"/>
                        </a:ext>
                      </a:extLst>
                    </a:blip>
                    <a:stretch>
                      <a:fillRect/>
                    </a:stretch>
                  </pic:blipFill>
                  <pic:spPr>
                    <a:xfrm>
                      <a:off x="0" y="0"/>
                      <a:ext cx="1351206" cy="4140000"/>
                    </a:xfrm>
                    <a:prstGeom prst="rect">
                      <a:avLst/>
                    </a:prstGeom>
                  </pic:spPr>
                </pic:pic>
              </a:graphicData>
            </a:graphic>
            <wp14:sizeRelH relativeFrom="page">
              <wp14:pctWidth>0</wp14:pctWidth>
            </wp14:sizeRelH>
            <wp14:sizeRelV relativeFrom="page">
              <wp14:pctHeight>0</wp14:pctHeight>
            </wp14:sizeRelV>
          </wp:anchor>
        </w:drawing>
      </w:r>
    </w:p>
    <w:p w14:paraId="22007FD3" w14:textId="2B00AA5F" w:rsidR="00D626B7" w:rsidRPr="00C65A68" w:rsidRDefault="00375E96" w:rsidP="00375E96">
      <w:pPr>
        <w:ind w:left="720"/>
        <w:rPr>
          <w:rFonts w:ascii="HGP創英角ｺﾞｼｯｸUB" w:eastAsia="HGP創英角ｺﾞｼｯｸUB" w:hAnsi="HGP創英角ｺﾞｼｯｸUB"/>
          <w:szCs w:val="24"/>
        </w:rPr>
      </w:pPr>
      <w:r w:rsidRPr="00375E96">
        <w:rPr>
          <w:rFonts w:ascii="HGP創英角ｺﾞｼｯｸUB" w:eastAsia="HGP創英角ｺﾞｼｯｸUB" w:hAnsi="HGP創英角ｺﾞｼｯｸUB" w:hint="eastAsia"/>
          <w:sz w:val="40"/>
          <w:szCs w:val="40"/>
        </w:rPr>
        <w:t xml:space="preserve">①　</w:t>
      </w:r>
      <w:r w:rsidRPr="004F6DD3">
        <w:rPr>
          <w:rFonts w:ascii="HGP創英角ｺﾞｼｯｸUB" w:eastAsia="HGP創英角ｺﾞｼｯｸUB" w:hAnsi="HGP創英角ｺﾞｼｯｸUB" w:hint="eastAsia"/>
          <w:sz w:val="48"/>
          <w:szCs w:val="48"/>
        </w:rPr>
        <w:t>門松</w:t>
      </w:r>
      <w:r w:rsidRPr="004F6DD3">
        <w:rPr>
          <w:rFonts w:ascii="HGP創英角ｺﾞｼｯｸUB" w:eastAsia="HGP創英角ｺﾞｼｯｸUB" w:hAnsi="HGP創英角ｺﾞｼｯｸUB" w:hint="eastAsia"/>
          <w:sz w:val="40"/>
          <w:szCs w:val="40"/>
        </w:rPr>
        <w:t xml:space="preserve">　</w:t>
      </w:r>
      <w:r w:rsidR="004F6DD3" w:rsidRPr="004F6DD3">
        <w:rPr>
          <w:rFonts w:ascii="HGP創英角ｺﾞｼｯｸUB" w:eastAsia="HGP創英角ｺﾞｼｯｸUB" w:hAnsi="HGP創英角ｺﾞｼｯｸUB" w:hint="eastAsia"/>
          <w:sz w:val="40"/>
          <w:szCs w:val="40"/>
        </w:rPr>
        <w:t>小</w:t>
      </w:r>
      <w:r w:rsidR="004F6DD3">
        <w:rPr>
          <w:rFonts w:ascii="HGP創英角ｺﾞｼｯｸUB" w:eastAsia="HGP創英角ｺﾞｼｯｸUB" w:hAnsi="HGP創英角ｺﾞｼｯｸUB" w:hint="eastAsia"/>
          <w:sz w:val="40"/>
          <w:szCs w:val="40"/>
        </w:rPr>
        <w:t xml:space="preserve">　</w:t>
      </w:r>
      <w:r w:rsidRPr="00375E96">
        <w:rPr>
          <w:rFonts w:ascii="HGP創英角ｺﾞｼｯｸUB" w:eastAsia="HGP創英角ｺﾞｼｯｸUB" w:hAnsi="HGP創英角ｺﾞｼｯｸUB" w:hint="eastAsia"/>
          <w:sz w:val="32"/>
          <w:szCs w:val="32"/>
        </w:rPr>
        <w:t>高さ70cm　１</w:t>
      </w:r>
      <w:r w:rsidR="004F6DD3">
        <w:rPr>
          <w:rFonts w:ascii="HGP創英角ｺﾞｼｯｸUB" w:eastAsia="HGP創英角ｺﾞｼｯｸUB" w:hAnsi="HGP創英角ｺﾞｼｯｸUB" w:hint="eastAsia"/>
          <w:sz w:val="32"/>
          <w:szCs w:val="32"/>
        </w:rPr>
        <w:t>基</w:t>
      </w:r>
      <w:r w:rsidRPr="00375E96">
        <w:rPr>
          <w:rFonts w:ascii="HGP創英角ｺﾞｼｯｸUB" w:eastAsia="HGP創英角ｺﾞｼｯｸUB" w:hAnsi="HGP創英角ｺﾞｼｯｸUB" w:hint="eastAsia"/>
          <w:sz w:val="32"/>
          <w:szCs w:val="32"/>
        </w:rPr>
        <w:t xml:space="preserve">　</w:t>
      </w:r>
      <w:r w:rsidR="004F6DD3">
        <w:rPr>
          <w:rFonts w:ascii="HGP創英角ｺﾞｼｯｸUB" w:eastAsia="HGP創英角ｺﾞｼｯｸUB" w:hAnsi="HGP創英角ｺﾞｼｯｸUB" w:hint="eastAsia"/>
          <w:sz w:val="32"/>
          <w:szCs w:val="32"/>
        </w:rPr>
        <w:t xml:space="preserve">　</w:t>
      </w:r>
      <w:r w:rsidR="004F6DD3" w:rsidRPr="00C31FDF">
        <w:rPr>
          <w:rFonts w:ascii="HGP創英角ｺﾞｼｯｸUB" w:eastAsia="HGP創英角ｺﾞｼｯｸUB" w:hAnsi="HGP創英角ｺﾞｼｯｸUB" w:hint="eastAsia"/>
          <w:color w:val="FF66FF"/>
          <w:sz w:val="36"/>
          <w:szCs w:val="36"/>
        </w:rPr>
        <w:t>3,500</w:t>
      </w:r>
      <w:r w:rsidRPr="00C31FDF">
        <w:rPr>
          <w:rFonts w:ascii="HGP創英角ｺﾞｼｯｸUB" w:eastAsia="HGP創英角ｺﾞｼｯｸUB" w:hAnsi="HGP創英角ｺﾞｼｯｸUB" w:hint="eastAsia"/>
          <w:color w:val="FF66FF"/>
          <w:sz w:val="36"/>
          <w:szCs w:val="36"/>
        </w:rPr>
        <w:t>円</w:t>
      </w:r>
      <w:r w:rsidRPr="00C65A68">
        <w:rPr>
          <w:rFonts w:ascii="HGP創英角ｺﾞｼｯｸUB" w:eastAsia="HGP創英角ｺﾞｼｯｸUB" w:hAnsi="HGP創英角ｺﾞｼｯｸUB" w:hint="eastAsia"/>
          <w:szCs w:val="24"/>
        </w:rPr>
        <w:t>（税込）</w:t>
      </w:r>
    </w:p>
    <w:p w14:paraId="152CD4BC" w14:textId="77777777" w:rsidR="004F6DD3" w:rsidRPr="004F6DD3" w:rsidRDefault="004F6DD3">
      <w:pPr>
        <w:rPr>
          <w:rFonts w:ascii="HGP創英角ｺﾞｼｯｸUB" w:eastAsia="HGP創英角ｺﾞｼｯｸUB" w:hAnsi="HGP創英角ｺﾞｼｯｸUB"/>
          <w:sz w:val="21"/>
          <w:szCs w:val="21"/>
        </w:rPr>
      </w:pPr>
    </w:p>
    <w:p w14:paraId="54CC9BAE" w14:textId="1486DF2F" w:rsidR="00375E96" w:rsidRDefault="00375E96">
      <w:pPr>
        <w:rPr>
          <w:rFonts w:ascii="HGP創英角ｺﾞｼｯｸUB" w:eastAsia="HGP創英角ｺﾞｼｯｸUB" w:hAnsi="HGP創英角ｺﾞｼｯｸUB"/>
          <w:sz w:val="32"/>
          <w:szCs w:val="32"/>
        </w:rPr>
      </w:pPr>
      <w:r w:rsidRPr="00375E96">
        <w:rPr>
          <w:rFonts w:ascii="HGP創英角ｺﾞｼｯｸUB" w:eastAsia="HGP創英角ｺﾞｼｯｸUB" w:hAnsi="HGP創英角ｺﾞｼｯｸUB" w:hint="eastAsia"/>
          <w:sz w:val="40"/>
          <w:szCs w:val="40"/>
        </w:rPr>
        <w:t xml:space="preserve">②　</w:t>
      </w:r>
      <w:r w:rsidR="004F6DD3" w:rsidRPr="004F6DD3">
        <w:rPr>
          <w:rFonts w:ascii="HGP創英角ｺﾞｼｯｸUB" w:eastAsia="HGP創英角ｺﾞｼｯｸUB" w:hAnsi="HGP創英角ｺﾞｼｯｸUB" w:hint="eastAsia"/>
          <w:sz w:val="48"/>
          <w:szCs w:val="48"/>
        </w:rPr>
        <w:t>門松</w:t>
      </w:r>
      <w:r w:rsidR="004F6DD3">
        <w:rPr>
          <w:rFonts w:ascii="HGP創英角ｺﾞｼｯｸUB" w:eastAsia="HGP創英角ｺﾞｼｯｸUB" w:hAnsi="HGP創英角ｺﾞｼｯｸUB" w:hint="eastAsia"/>
          <w:sz w:val="40"/>
          <w:szCs w:val="40"/>
        </w:rPr>
        <w:t xml:space="preserve">　大</w:t>
      </w:r>
      <w:r w:rsidRPr="00375E96">
        <w:rPr>
          <w:rFonts w:ascii="HGP創英角ｺﾞｼｯｸUB" w:eastAsia="HGP創英角ｺﾞｼｯｸUB" w:hAnsi="HGP創英角ｺﾞｼｯｸUB" w:hint="eastAsia"/>
          <w:sz w:val="40"/>
          <w:szCs w:val="40"/>
        </w:rPr>
        <w:t xml:space="preserve">　</w:t>
      </w:r>
      <w:r w:rsidRPr="00375E96">
        <w:rPr>
          <w:rFonts w:ascii="HGP創英角ｺﾞｼｯｸUB" w:eastAsia="HGP創英角ｺﾞｼｯｸUB" w:hAnsi="HGP創英角ｺﾞｼｯｸUB" w:hint="eastAsia"/>
          <w:sz w:val="32"/>
          <w:szCs w:val="32"/>
        </w:rPr>
        <w:t>高さ４尺（120cm）</w:t>
      </w:r>
    </w:p>
    <w:p w14:paraId="012B36A8" w14:textId="303BE6A2" w:rsidR="00375E96" w:rsidRPr="00375E96" w:rsidRDefault="00375E96" w:rsidP="00C31FDF">
      <w:pPr>
        <w:ind w:firstLineChars="1350" w:firstLine="4320"/>
        <w:rPr>
          <w:rFonts w:ascii="HGP創英角ｺﾞｼｯｸUB" w:eastAsia="HGP創英角ｺﾞｼｯｸUB" w:hAnsi="HGP創英角ｺﾞｼｯｸUB"/>
          <w:sz w:val="32"/>
          <w:szCs w:val="32"/>
        </w:rPr>
      </w:pPr>
      <w:r w:rsidRPr="00375E96">
        <w:rPr>
          <w:rFonts w:ascii="HGP創英角ｺﾞｼｯｸUB" w:eastAsia="HGP創英角ｺﾞｼｯｸUB" w:hAnsi="HGP創英角ｺﾞｼｯｸUB" w:hint="eastAsia"/>
          <w:sz w:val="32"/>
          <w:szCs w:val="32"/>
        </w:rPr>
        <w:t xml:space="preserve">１基　</w:t>
      </w:r>
      <w:r w:rsidR="004F6DD3" w:rsidRPr="00C31FDF">
        <w:rPr>
          <w:rFonts w:ascii="HGP創英角ｺﾞｼｯｸUB" w:eastAsia="HGP創英角ｺﾞｼｯｸUB" w:hAnsi="HGP創英角ｺﾞｼｯｸUB" w:hint="eastAsia"/>
          <w:color w:val="FF66FF"/>
          <w:sz w:val="36"/>
          <w:szCs w:val="36"/>
        </w:rPr>
        <w:t>12,000</w:t>
      </w:r>
      <w:r w:rsidRPr="00C31FDF">
        <w:rPr>
          <w:rFonts w:ascii="HGP創英角ｺﾞｼｯｸUB" w:eastAsia="HGP創英角ｺﾞｼｯｸUB" w:hAnsi="HGP創英角ｺﾞｼｯｸUB" w:hint="eastAsia"/>
          <w:color w:val="FF66FF"/>
          <w:sz w:val="36"/>
          <w:szCs w:val="36"/>
        </w:rPr>
        <w:t>円</w:t>
      </w:r>
      <w:r w:rsidRPr="00C65A68">
        <w:rPr>
          <w:rFonts w:ascii="HGP創英角ｺﾞｼｯｸUB" w:eastAsia="HGP創英角ｺﾞｼｯｸUB" w:hAnsi="HGP創英角ｺﾞｼｯｸUB" w:hint="eastAsia"/>
          <w:szCs w:val="24"/>
        </w:rPr>
        <w:t>（税込）</w:t>
      </w:r>
    </w:p>
    <w:p w14:paraId="69F024BA" w14:textId="77777777" w:rsidR="00375E96" w:rsidRPr="00570757" w:rsidRDefault="00375E96">
      <w:pPr>
        <w:rPr>
          <w:rFonts w:ascii="HGP創英角ｺﾞｼｯｸUB" w:eastAsia="HGP創英角ｺﾞｼｯｸUB" w:hAnsi="HGP創英角ｺﾞｼｯｸUB"/>
          <w:sz w:val="16"/>
          <w:szCs w:val="16"/>
        </w:rPr>
      </w:pPr>
    </w:p>
    <w:p w14:paraId="0B4CB619" w14:textId="16A6DCA0" w:rsidR="00E43499" w:rsidRDefault="00E43499" w:rsidP="00E43499">
      <w:pPr>
        <w:ind w:firstLineChars="100" w:firstLine="210"/>
        <w:rPr>
          <w:rFonts w:ascii="BIZ UDPゴシック" w:eastAsia="BIZ UDPゴシック" w:hAnsi="BIZ UDPゴシック"/>
          <w:sz w:val="21"/>
          <w:szCs w:val="21"/>
        </w:rPr>
      </w:pPr>
      <w:r>
        <w:rPr>
          <w:rFonts w:ascii="BIZ UDPゴシック" w:eastAsia="BIZ UDPゴシック" w:hAnsi="BIZ UDPゴシック" w:hint="eastAsia"/>
          <w:sz w:val="21"/>
          <w:szCs w:val="21"/>
        </w:rPr>
        <w:t>○</w:t>
      </w:r>
      <w:r w:rsidR="009A1E94">
        <w:rPr>
          <w:rFonts w:ascii="BIZ UDPゴシック" w:eastAsia="BIZ UDPゴシック" w:hAnsi="BIZ UDPゴシック" w:hint="eastAsia"/>
          <w:sz w:val="21"/>
          <w:szCs w:val="21"/>
        </w:rPr>
        <w:t>お渡し</w:t>
      </w:r>
      <w:r>
        <w:rPr>
          <w:rFonts w:ascii="BIZ UDPゴシック" w:eastAsia="BIZ UDPゴシック" w:hAnsi="BIZ UDPゴシック" w:hint="eastAsia"/>
          <w:sz w:val="21"/>
          <w:szCs w:val="21"/>
        </w:rPr>
        <w:t>・納品は、１２月２６日から２７日お昼までの予定。</w:t>
      </w:r>
    </w:p>
    <w:p w14:paraId="05EB4D1E" w14:textId="7D3F1489" w:rsidR="00C31FDF" w:rsidRPr="00C31FDF" w:rsidRDefault="00C31FDF" w:rsidP="00C31FDF">
      <w:pPr>
        <w:ind w:firstLineChars="100" w:firstLine="168"/>
        <w:jc w:val="right"/>
        <w:rPr>
          <w:rFonts w:ascii="BIZ UDPゴシック" w:eastAsia="BIZ UDPゴシック" w:hAnsi="BIZ UDPゴシック"/>
          <w:w w:val="80"/>
          <w:sz w:val="21"/>
          <w:szCs w:val="21"/>
        </w:rPr>
      </w:pPr>
      <w:r w:rsidRPr="00C31FDF">
        <w:rPr>
          <w:rFonts w:ascii="BIZ UDPゴシック" w:eastAsia="BIZ UDPゴシック" w:hAnsi="BIZ UDPゴシック" w:hint="eastAsia"/>
          <w:w w:val="80"/>
          <w:sz w:val="21"/>
          <w:szCs w:val="21"/>
        </w:rPr>
        <w:t>（お引き取りの場合は、天童市東本町１丁目2-31天童市シルバーワークプラザまでお願い</w:t>
      </w:r>
      <w:r w:rsidR="00A24166">
        <w:rPr>
          <w:rFonts w:ascii="BIZ UDPゴシック" w:eastAsia="BIZ UDPゴシック" w:hAnsi="BIZ UDPゴシック" w:hint="eastAsia"/>
          <w:w w:val="80"/>
          <w:sz w:val="21"/>
          <w:szCs w:val="21"/>
        </w:rPr>
        <w:t>し</w:t>
      </w:r>
      <w:r w:rsidRPr="00C31FDF">
        <w:rPr>
          <w:rFonts w:ascii="BIZ UDPゴシック" w:eastAsia="BIZ UDPゴシック" w:hAnsi="BIZ UDPゴシック" w:hint="eastAsia"/>
          <w:w w:val="80"/>
          <w:sz w:val="21"/>
          <w:szCs w:val="21"/>
        </w:rPr>
        <w:t>ます。）</w:t>
      </w:r>
    </w:p>
    <w:p w14:paraId="6BD2BF8F" w14:textId="77DCF333" w:rsidR="00E43499" w:rsidRDefault="00E43499" w:rsidP="00E43499">
      <w:pPr>
        <w:ind w:firstLineChars="100" w:firstLine="210"/>
        <w:rPr>
          <w:rFonts w:ascii="BIZ UDPゴシック" w:eastAsia="BIZ UDPゴシック" w:hAnsi="BIZ UDPゴシック"/>
          <w:sz w:val="21"/>
          <w:szCs w:val="21"/>
        </w:rPr>
      </w:pPr>
      <w:r>
        <w:rPr>
          <w:rFonts w:ascii="BIZ UDPゴシック" w:eastAsia="BIZ UDPゴシック" w:hAnsi="BIZ UDPゴシック" w:hint="eastAsia"/>
          <w:sz w:val="21"/>
          <w:szCs w:val="21"/>
        </w:rPr>
        <w:t>○回収は、令和７年１月</w:t>
      </w:r>
      <w:r w:rsidR="00C31FDF">
        <w:rPr>
          <w:rFonts w:ascii="BIZ UDPゴシック" w:eastAsia="BIZ UDPゴシック" w:hAnsi="BIZ UDPゴシック" w:hint="eastAsia"/>
          <w:sz w:val="21"/>
          <w:szCs w:val="21"/>
        </w:rPr>
        <w:t>１０</w:t>
      </w:r>
      <w:r>
        <w:rPr>
          <w:rFonts w:ascii="BIZ UDPゴシック" w:eastAsia="BIZ UDPゴシック" w:hAnsi="BIZ UDPゴシック" w:hint="eastAsia"/>
          <w:sz w:val="21"/>
          <w:szCs w:val="21"/>
        </w:rPr>
        <w:t>日</w:t>
      </w:r>
      <w:r w:rsidR="00C31FDF">
        <w:rPr>
          <w:rFonts w:ascii="BIZ UDPゴシック" w:eastAsia="BIZ UDPゴシック" w:hAnsi="BIZ UDPゴシック" w:hint="eastAsia"/>
          <w:sz w:val="21"/>
          <w:szCs w:val="21"/>
        </w:rPr>
        <w:t>（金）の予定。</w:t>
      </w:r>
    </w:p>
    <w:p w14:paraId="2C0BF478" w14:textId="7C17997C" w:rsidR="00D626B7" w:rsidRDefault="00375E96" w:rsidP="00E43499">
      <w:pPr>
        <w:ind w:firstLineChars="100" w:firstLine="210"/>
        <w:rPr>
          <w:rFonts w:ascii="BIZ UDPゴシック" w:eastAsia="BIZ UDPゴシック" w:hAnsi="BIZ UDPゴシック"/>
          <w:sz w:val="21"/>
          <w:szCs w:val="21"/>
        </w:rPr>
      </w:pPr>
      <w:r w:rsidRPr="00E43499">
        <w:rPr>
          <w:rFonts w:ascii="BIZ UDPゴシック" w:eastAsia="BIZ UDPゴシック" w:hAnsi="BIZ UDPゴシック" w:hint="eastAsia"/>
          <w:sz w:val="21"/>
          <w:szCs w:val="21"/>
        </w:rPr>
        <w:t>※天童市外へ納品の場合は、①</w:t>
      </w:r>
      <w:r w:rsidR="004F6DD3">
        <w:rPr>
          <w:rFonts w:ascii="BIZ UDPゴシック" w:eastAsia="BIZ UDPゴシック" w:hAnsi="BIZ UDPゴシック" w:hint="eastAsia"/>
          <w:sz w:val="21"/>
          <w:szCs w:val="21"/>
        </w:rPr>
        <w:t>小1</w:t>
      </w:r>
      <w:r w:rsidR="00C31FDF">
        <w:rPr>
          <w:rFonts w:ascii="BIZ UDPゴシック" w:eastAsia="BIZ UDPゴシック" w:hAnsi="BIZ UDPゴシック" w:hint="eastAsia"/>
          <w:sz w:val="21"/>
          <w:szCs w:val="21"/>
        </w:rPr>
        <w:t>基</w:t>
      </w:r>
      <w:r w:rsidR="009A1E94">
        <w:rPr>
          <w:rFonts w:ascii="BIZ UDPゴシック" w:eastAsia="BIZ UDPゴシック" w:hAnsi="BIZ UDPゴシック" w:hint="eastAsia"/>
          <w:sz w:val="21"/>
          <w:szCs w:val="21"/>
        </w:rPr>
        <w:t>5</w:t>
      </w:r>
      <w:r w:rsidR="004F6DD3">
        <w:rPr>
          <w:rFonts w:ascii="BIZ UDPゴシック" w:eastAsia="BIZ UDPゴシック" w:hAnsi="BIZ UDPゴシック" w:hint="eastAsia"/>
          <w:sz w:val="21"/>
          <w:szCs w:val="21"/>
        </w:rPr>
        <w:t>0</w:t>
      </w:r>
      <w:r w:rsidR="009A1E94">
        <w:rPr>
          <w:rFonts w:ascii="BIZ UDPゴシック" w:eastAsia="BIZ UDPゴシック" w:hAnsi="BIZ UDPゴシック" w:hint="eastAsia"/>
          <w:sz w:val="21"/>
          <w:szCs w:val="21"/>
        </w:rPr>
        <w:t>0</w:t>
      </w:r>
      <w:r w:rsidRPr="00E43499">
        <w:rPr>
          <w:rFonts w:ascii="BIZ UDPゴシック" w:eastAsia="BIZ UDPゴシック" w:hAnsi="BIZ UDPゴシック" w:hint="eastAsia"/>
          <w:sz w:val="21"/>
          <w:szCs w:val="21"/>
        </w:rPr>
        <w:t>円、②</w:t>
      </w:r>
      <w:r w:rsidR="004F6DD3">
        <w:rPr>
          <w:rFonts w:ascii="BIZ UDPゴシック" w:eastAsia="BIZ UDPゴシック" w:hAnsi="BIZ UDPゴシック" w:hint="eastAsia"/>
          <w:sz w:val="21"/>
          <w:szCs w:val="21"/>
        </w:rPr>
        <w:t>中1基</w:t>
      </w:r>
      <w:r w:rsidR="009A1E94">
        <w:rPr>
          <w:rFonts w:ascii="BIZ UDPゴシック" w:eastAsia="BIZ UDPゴシック" w:hAnsi="BIZ UDPゴシック" w:hint="eastAsia"/>
          <w:sz w:val="21"/>
          <w:szCs w:val="21"/>
        </w:rPr>
        <w:t>1,100</w:t>
      </w:r>
      <w:r w:rsidRPr="00E43499">
        <w:rPr>
          <w:rFonts w:ascii="BIZ UDPゴシック" w:eastAsia="BIZ UDPゴシック" w:hAnsi="BIZ UDPゴシック" w:hint="eastAsia"/>
          <w:sz w:val="21"/>
          <w:szCs w:val="21"/>
        </w:rPr>
        <w:t>円を加算します。</w:t>
      </w:r>
    </w:p>
    <w:p w14:paraId="0AC3AA62" w14:textId="3BA33E50" w:rsidR="009A1E94" w:rsidRDefault="009A1E94" w:rsidP="00E43499">
      <w:pPr>
        <w:ind w:firstLineChars="100" w:firstLine="210"/>
        <w:rPr>
          <w:rFonts w:ascii="BIZ UDPゴシック" w:eastAsia="BIZ UDPゴシック" w:hAnsi="BIZ UDPゴシック"/>
          <w:sz w:val="21"/>
          <w:szCs w:val="21"/>
        </w:rPr>
      </w:pPr>
      <w:r>
        <w:rPr>
          <w:rFonts w:ascii="BIZ UDPゴシック" w:eastAsia="BIZ UDPゴシック" w:hAnsi="BIZ UDPゴシック" w:hint="eastAsia"/>
          <w:sz w:val="21"/>
          <w:szCs w:val="21"/>
        </w:rPr>
        <w:t>※企業様では、委託費、消耗品費、賃借料又は雑費での経費処理が可能と思います。</w:t>
      </w:r>
    </w:p>
    <w:p w14:paraId="4A4C6577" w14:textId="65BBF562" w:rsidR="005E3E42" w:rsidRPr="00E43499" w:rsidRDefault="005E3E42" w:rsidP="005E3E42">
      <w:pPr>
        <w:ind w:firstLineChars="100" w:firstLine="210"/>
        <w:jc w:val="right"/>
        <w:rPr>
          <w:rFonts w:ascii="BIZ UDPゴシック" w:eastAsia="BIZ UDPゴシック" w:hAnsi="BIZ UDPゴシック"/>
          <w:sz w:val="21"/>
          <w:szCs w:val="21"/>
        </w:rPr>
      </w:pPr>
      <w:r>
        <w:rPr>
          <w:rFonts w:ascii="BIZ UDPゴシック" w:eastAsia="BIZ UDPゴシック" w:hAnsi="BIZ UDPゴシック" w:hint="eastAsia"/>
          <w:sz w:val="21"/>
          <w:szCs w:val="21"/>
        </w:rPr>
        <w:t>（インボイス対応請求書を発行します。）</w:t>
      </w:r>
    </w:p>
    <w:p w14:paraId="7B56216F" w14:textId="49C2A4BC" w:rsidR="00D626B7" w:rsidRPr="00375E96" w:rsidRDefault="009A1E94">
      <w:pPr>
        <w:rPr>
          <w:rFonts w:ascii="BIZ UDPゴシック" w:eastAsia="BIZ UDPゴシック" w:hAnsi="BIZ UDPゴシック"/>
          <w:sz w:val="28"/>
          <w:szCs w:val="28"/>
        </w:rPr>
      </w:pPr>
      <w:r>
        <w:rPr>
          <w:noProof/>
        </w:rPr>
        <mc:AlternateContent>
          <mc:Choice Requires="wps">
            <w:drawing>
              <wp:anchor distT="0" distB="0" distL="114300" distR="114300" simplePos="0" relativeHeight="251659264" behindDoc="0" locked="0" layoutInCell="1" allowOverlap="1" wp14:anchorId="3CDCA94E" wp14:editId="128C398C">
                <wp:simplePos x="0" y="0"/>
                <wp:positionH relativeFrom="column">
                  <wp:posOffset>1685925</wp:posOffset>
                </wp:positionH>
                <wp:positionV relativeFrom="paragraph">
                  <wp:posOffset>59690</wp:posOffset>
                </wp:positionV>
                <wp:extent cx="4972050" cy="1620000"/>
                <wp:effectExtent l="0" t="0" r="19050" b="18415"/>
                <wp:wrapNone/>
                <wp:docPr id="1285506767" name="四角形: 角を丸くする 2"/>
                <wp:cNvGraphicFramePr/>
                <a:graphic xmlns:a="http://schemas.openxmlformats.org/drawingml/2006/main">
                  <a:graphicData uri="http://schemas.microsoft.com/office/word/2010/wordprocessingShape">
                    <wps:wsp>
                      <wps:cNvSpPr/>
                      <wps:spPr>
                        <a:xfrm>
                          <a:off x="0" y="0"/>
                          <a:ext cx="4972050" cy="1620000"/>
                        </a:xfrm>
                        <a:prstGeom prst="roundRect">
                          <a:avLst/>
                        </a:prstGeom>
                        <a:solidFill>
                          <a:schemeClr val="accent2">
                            <a:lumMod val="60000"/>
                            <a:lumOff val="40000"/>
                          </a:schemeClr>
                        </a:solidFill>
                      </wps:spPr>
                      <wps:style>
                        <a:lnRef idx="1">
                          <a:schemeClr val="accent2"/>
                        </a:lnRef>
                        <a:fillRef idx="2">
                          <a:schemeClr val="accent2"/>
                        </a:fillRef>
                        <a:effectRef idx="1">
                          <a:schemeClr val="accent2"/>
                        </a:effectRef>
                        <a:fontRef idx="minor">
                          <a:schemeClr val="dk1"/>
                        </a:fontRef>
                      </wps:style>
                      <wps:txbx>
                        <w:txbxContent>
                          <w:p w14:paraId="31292F6D" w14:textId="595FE13C" w:rsidR="00570757" w:rsidRPr="0080074C" w:rsidRDefault="00570757" w:rsidP="0080074C">
                            <w:pPr>
                              <w:rPr>
                                <w:rFonts w:ascii="HGS教科書体" w:eastAsia="HGS教科書体"/>
                                <w:b/>
                                <w:bCs/>
                                <w:color w:val="FFFFFF" w:themeColor="background1"/>
                                <w:szCs w:val="24"/>
                                <w:u w:color="FF99CC"/>
                              </w:rPr>
                            </w:pPr>
                            <w:r w:rsidRPr="0080074C">
                              <w:rPr>
                                <w:rFonts w:ascii="HGS教科書体" w:eastAsia="HGS教科書体" w:hint="eastAsia"/>
                                <w:b/>
                                <w:bCs/>
                                <w:color w:val="FFFFFF" w:themeColor="background1"/>
                                <w:szCs w:val="24"/>
                                <w:u w:color="FF99CC"/>
                              </w:rPr>
                              <w:t>お正月には年神様がやってきます。年神様は特定の宗教の神様ではなく、その年の福や徳をつかさどる歳徳神</w:t>
                            </w:r>
                            <w:r w:rsidRPr="0080074C">
                              <w:rPr>
                                <w:rFonts w:ascii="HGS教科書体" w:eastAsia="HGS教科書体" w:hint="eastAsia"/>
                                <w:b/>
                                <w:bCs/>
                                <w:color w:val="FFFFFF" w:themeColor="background1"/>
                                <w:sz w:val="21"/>
                                <w:szCs w:val="21"/>
                                <w:u w:color="FF99CC"/>
                              </w:rPr>
                              <w:t>(としとくじん)</w:t>
                            </w:r>
                            <w:r w:rsidRPr="0080074C">
                              <w:rPr>
                                <w:rFonts w:ascii="HGS教科書体" w:eastAsia="HGS教科書体" w:hint="eastAsia"/>
                                <w:b/>
                                <w:bCs/>
                                <w:color w:val="FFFFFF" w:themeColor="background1"/>
                                <w:szCs w:val="24"/>
                                <w:u w:color="FF99CC"/>
                              </w:rPr>
                              <w:t>や穀物の神、先祖の霊などの複数の神様が一つにまとめられた民間信仰として伝わったものとされています。</w:t>
                            </w:r>
                          </w:p>
                          <w:p w14:paraId="29A72401" w14:textId="77777777" w:rsidR="00C65A68" w:rsidRPr="0080074C" w:rsidRDefault="00570757" w:rsidP="009A1E94">
                            <w:pPr>
                              <w:rPr>
                                <w:rFonts w:ascii="HGS教科書体" w:eastAsia="HGS教科書体"/>
                                <w:b/>
                                <w:bCs/>
                                <w:color w:val="FFFFFF" w:themeColor="background1"/>
                                <w:szCs w:val="24"/>
                                <w:u w:color="FF99CC"/>
                              </w:rPr>
                            </w:pPr>
                            <w:r w:rsidRPr="0080074C">
                              <w:rPr>
                                <w:rFonts w:ascii="HGS教科書体" w:eastAsia="HGS教科書体" w:hint="eastAsia"/>
                                <w:b/>
                                <w:bCs/>
                                <w:color w:val="FFFFFF" w:themeColor="background1"/>
                                <w:szCs w:val="24"/>
                                <w:u w:color="FF99CC"/>
                              </w:rPr>
                              <w:t>その神様が家へ訪ねてくるための目印が門松の役割です。そのため、お正月に年神様を家へお迎えするには門松が必要になります。</w:t>
                            </w:r>
                          </w:p>
                          <w:p w14:paraId="09081E61" w14:textId="45CC09BC" w:rsidR="00570757" w:rsidRPr="0080074C" w:rsidRDefault="00570757" w:rsidP="009A1E94">
                            <w:pPr>
                              <w:rPr>
                                <w:rFonts w:ascii="HGS教科書体" w:eastAsia="HGS教科書体"/>
                                <w:b/>
                                <w:bCs/>
                                <w:szCs w:val="24"/>
                              </w:rPr>
                            </w:pPr>
                            <w:r w:rsidRPr="0080074C">
                              <w:rPr>
                                <w:rFonts w:ascii="HGS教科書体" w:eastAsia="HGS教科書体" w:hint="eastAsia"/>
                                <w:b/>
                                <w:bCs/>
                                <w:color w:val="FFFFFF" w:themeColor="background1"/>
                                <w:szCs w:val="24"/>
                                <w:u w:color="FF99CC"/>
                              </w:rPr>
                              <w:t>また、神様の安息所として神様が宿る場所とも考えられています。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DCA94E" id="四角形: 角を丸くする 2" o:spid="_x0000_s1026" style="position:absolute;left:0;text-align:left;margin-left:132.75pt;margin-top:4.7pt;width:391.5pt;height:12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" fillcolor="#f4b083 [1941]" strokecolor="#ed7d31 [3205]" strokeweight=".5pt">
                <v:stroke joinstyle="miter"/>
                <v:textbox>
                  <w:txbxContent>
                    <w:p w14:paraId="31292F6D" w14:textId="595FE13C" w:rsidR="00570757" w:rsidRPr="0080074C" w:rsidRDefault="00570757" w:rsidP="0080074C">
                      <w:pPr>
                        <w:rPr>
                          <w:rFonts w:ascii="HGS教科書体" w:eastAsia="HGS教科書体"/>
                          <w:b/>
                          <w:bCs/>
                          <w:color w:val="FFFFFF" w:themeColor="background1"/>
                          <w:szCs w:val="24"/>
                          <w:u w:color="FF99CC"/>
                        </w:rPr>
                      </w:pPr>
                      <w:r w:rsidRPr="0080074C">
                        <w:rPr>
                          <w:rFonts w:ascii="HGS教科書体" w:eastAsia="HGS教科書体" w:hint="eastAsia"/>
                          <w:b/>
                          <w:bCs/>
                          <w:color w:val="FFFFFF" w:themeColor="background1"/>
                          <w:szCs w:val="24"/>
                          <w:u w:color="FF99CC"/>
                        </w:rPr>
                        <w:t>お正月には年神様がやってきます。年神様は特定の宗教の神様ではなく、その年の福や徳をつかさどる歳徳神</w:t>
                      </w:r>
                      <w:r w:rsidRPr="0080074C">
                        <w:rPr>
                          <w:rFonts w:ascii="HGS教科書体" w:eastAsia="HGS教科書体" w:hint="eastAsia"/>
                          <w:b/>
                          <w:bCs/>
                          <w:color w:val="FFFFFF" w:themeColor="background1"/>
                          <w:sz w:val="21"/>
                          <w:szCs w:val="21"/>
                          <w:u w:color="FF99CC"/>
                        </w:rPr>
                        <w:t>(としとくじん)</w:t>
                      </w:r>
                      <w:r w:rsidRPr="0080074C">
                        <w:rPr>
                          <w:rFonts w:ascii="HGS教科書体" w:eastAsia="HGS教科書体" w:hint="eastAsia"/>
                          <w:b/>
                          <w:bCs/>
                          <w:color w:val="FFFFFF" w:themeColor="background1"/>
                          <w:szCs w:val="24"/>
                          <w:u w:color="FF99CC"/>
                        </w:rPr>
                        <w:t>や穀物の神、先祖の霊などの複数の神様が一つにまとめられた民間信仰として伝わったものとされています。</w:t>
                      </w:r>
                    </w:p>
                    <w:p w14:paraId="29A72401" w14:textId="77777777" w:rsidR="00C65A68" w:rsidRPr="0080074C" w:rsidRDefault="00570757" w:rsidP="009A1E94">
                      <w:pPr>
                        <w:rPr>
                          <w:rFonts w:ascii="HGS教科書体" w:eastAsia="HGS教科書体"/>
                          <w:b/>
                          <w:bCs/>
                          <w:color w:val="FFFFFF" w:themeColor="background1"/>
                          <w:szCs w:val="24"/>
                          <w:u w:color="FF99CC"/>
                        </w:rPr>
                      </w:pPr>
                      <w:r w:rsidRPr="0080074C">
                        <w:rPr>
                          <w:rFonts w:ascii="HGS教科書体" w:eastAsia="HGS教科書体" w:hint="eastAsia"/>
                          <w:b/>
                          <w:bCs/>
                          <w:color w:val="FFFFFF" w:themeColor="background1"/>
                          <w:szCs w:val="24"/>
                          <w:u w:color="FF99CC"/>
                        </w:rPr>
                        <w:t>その神様が家へ訪ねてくるための目印が門松の役割です。そのため、お正月に年神様を家へお迎えするには門松が必要になります。</w:t>
                      </w:r>
                    </w:p>
                    <w:p w14:paraId="09081E61" w14:textId="45CC09BC" w:rsidR="00570757" w:rsidRPr="0080074C" w:rsidRDefault="00570757" w:rsidP="009A1E94">
                      <w:pPr>
                        <w:rPr>
                          <w:rFonts w:ascii="HGS教科書体" w:eastAsia="HGS教科書体"/>
                          <w:b/>
                          <w:bCs/>
                          <w:szCs w:val="24"/>
                        </w:rPr>
                      </w:pPr>
                      <w:r w:rsidRPr="0080074C">
                        <w:rPr>
                          <w:rFonts w:ascii="HGS教科書体" w:eastAsia="HGS教科書体" w:hint="eastAsia"/>
                          <w:b/>
                          <w:bCs/>
                          <w:color w:val="FFFFFF" w:themeColor="background1"/>
                          <w:szCs w:val="24"/>
                          <w:u w:color="FF99CC"/>
                        </w:rPr>
                        <w:t>また、神様の安息所として神様が宿る場所とも考えられています。</w:t>
                      </w:r>
                    </w:p>
                  </w:txbxContent>
                </v:textbox>
              </v:roundrect>
            </w:pict>
          </mc:Fallback>
        </mc:AlternateContent>
      </w:r>
    </w:p>
    <w:p w14:paraId="689A1C71" w14:textId="28651AD2" w:rsidR="00D626B7" w:rsidRDefault="00D626B7"/>
    <w:p w14:paraId="32027F73" w14:textId="7F68CBBF" w:rsidR="00D626B7" w:rsidRDefault="00D626B7"/>
    <w:p w14:paraId="48A999EA" w14:textId="6426493E" w:rsidR="00D626B7" w:rsidRDefault="00D626B7"/>
    <w:p w14:paraId="0474E23B" w14:textId="562EE8FE" w:rsidR="00D626B7" w:rsidRDefault="00D626B7"/>
    <w:p w14:paraId="0B1EA757" w14:textId="0482A99D" w:rsidR="00D626B7" w:rsidRDefault="00D626B7"/>
    <w:p w14:paraId="3B74B80F" w14:textId="6C00F36B" w:rsidR="00D626B7" w:rsidRPr="00570757" w:rsidRDefault="00D626B7"/>
    <w:p w14:paraId="4F9E375D" w14:textId="19520FF9" w:rsidR="00D626B7" w:rsidRDefault="00D626B7"/>
    <w:p w14:paraId="5AB1E73A" w14:textId="187D0F4A" w:rsidR="00D626B7" w:rsidRDefault="00D626B7" w:rsidP="00570757">
      <w:pPr>
        <w:pBdr>
          <w:bottom w:val="single" w:sz="4" w:space="1" w:color="auto"/>
        </w:pBdr>
      </w:pPr>
    </w:p>
    <w:p w14:paraId="0C870880" w14:textId="003C9587" w:rsidR="00D626B7" w:rsidRDefault="00F94334">
      <w:r>
        <w:rPr>
          <w:rFonts w:ascii="ＭＳ ゴシック" w:eastAsia="ＭＳ ゴシック" w:hAnsi="ＭＳ ゴシック"/>
          <w:noProof/>
          <w:sz w:val="32"/>
          <w:szCs w:val="32"/>
        </w:rPr>
        <w:drawing>
          <wp:anchor distT="0" distB="0" distL="114300" distR="114300" simplePos="0" relativeHeight="251660288" behindDoc="0" locked="0" layoutInCell="1" allowOverlap="1" wp14:anchorId="7611DD86" wp14:editId="68A09D6A">
            <wp:simplePos x="0" y="0"/>
            <wp:positionH relativeFrom="column">
              <wp:posOffset>4933950</wp:posOffset>
            </wp:positionH>
            <wp:positionV relativeFrom="paragraph">
              <wp:posOffset>137795</wp:posOffset>
            </wp:positionV>
            <wp:extent cx="2032635" cy="1524000"/>
            <wp:effectExtent l="0" t="0" r="5715" b="0"/>
            <wp:wrapSquare wrapText="bothSides"/>
            <wp:docPr id="1408073956"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073956" name="図 1408073956"/>
                    <pic:cNvPicPr/>
                  </pic:nvPicPr>
                  <pic:blipFill>
                    <a:blip r:embed="rId6" cstate="print">
                      <a:extLst>
                        <a:ext uri="{BEBA8EAE-BF5A-486C-A8C5-ECC9F3942E4B}">
                          <a14:imgProps xmlns:a14="http://schemas.microsoft.com/office/drawing/2010/main">
                            <a14:imgLayer r:embed="rId7">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2032635" cy="1524000"/>
                    </a:xfrm>
                    <a:prstGeom prst="rect">
                      <a:avLst/>
                    </a:prstGeom>
                  </pic:spPr>
                </pic:pic>
              </a:graphicData>
            </a:graphic>
            <wp14:sizeRelH relativeFrom="page">
              <wp14:pctWidth>0</wp14:pctWidth>
            </wp14:sizeRelH>
            <wp14:sizeRelV relativeFrom="page">
              <wp14:pctHeight>0</wp14:pctHeight>
            </wp14:sizeRelV>
          </wp:anchor>
        </w:drawing>
      </w:r>
    </w:p>
    <w:p w14:paraId="2E59E1AB" w14:textId="097252AF" w:rsidR="00D626B7" w:rsidRPr="00AB4DC0" w:rsidRDefault="00570757" w:rsidP="00626AD7">
      <w:pPr>
        <w:ind w:firstLineChars="300" w:firstLine="960"/>
        <w:rPr>
          <w:rFonts w:ascii="ＭＳ ゴシック" w:eastAsia="ＭＳ ゴシック" w:hAnsi="ＭＳ ゴシック"/>
          <w:sz w:val="32"/>
          <w:szCs w:val="32"/>
        </w:rPr>
      </w:pPr>
      <w:r w:rsidRPr="00AB4DC0">
        <w:rPr>
          <w:rFonts w:ascii="ＭＳ ゴシック" w:eastAsia="ＭＳ ゴシック" w:hAnsi="ＭＳ ゴシック" w:hint="eastAsia"/>
          <w:sz w:val="32"/>
          <w:szCs w:val="32"/>
        </w:rPr>
        <w:t>2025令和</w:t>
      </w:r>
      <w:r w:rsidR="00C31FDF">
        <w:rPr>
          <w:rFonts w:ascii="ＭＳ ゴシック" w:eastAsia="ＭＳ ゴシック" w:hAnsi="ＭＳ ゴシック" w:hint="eastAsia"/>
          <w:sz w:val="32"/>
          <w:szCs w:val="32"/>
        </w:rPr>
        <w:t>７</w:t>
      </w:r>
      <w:r w:rsidRPr="00AB4DC0">
        <w:rPr>
          <w:rFonts w:ascii="ＭＳ ゴシック" w:eastAsia="ＭＳ ゴシック" w:hAnsi="ＭＳ ゴシック" w:hint="eastAsia"/>
          <w:sz w:val="32"/>
          <w:szCs w:val="32"/>
        </w:rPr>
        <w:t>年　門松発注書</w:t>
      </w:r>
    </w:p>
    <w:p w14:paraId="4B5A9DDA" w14:textId="558D1000" w:rsidR="00D626B7" w:rsidRPr="00AB4DC0" w:rsidRDefault="001C570E" w:rsidP="00907B2E">
      <w:pPr>
        <w:wordWrap w:val="0"/>
        <w:ind w:leftChars="1600" w:left="3840" w:rightChars="400" w:right="960"/>
        <w:rPr>
          <w:rFonts w:ascii="ＭＳ ゴシック" w:eastAsia="ＭＳ ゴシック" w:hAnsi="ＭＳ ゴシック"/>
        </w:rPr>
      </w:pPr>
      <w:r>
        <w:rPr>
          <w:rFonts w:ascii="ＭＳ ゴシック" w:eastAsia="ＭＳ ゴシック" w:hAnsi="ＭＳ ゴシック"/>
          <w:noProof/>
          <w:sz w:val="32"/>
          <w:szCs w:val="32"/>
        </w:rPr>
        <mc:AlternateContent>
          <mc:Choice Requires="wps">
            <w:drawing>
              <wp:anchor distT="0" distB="0" distL="114300" distR="114300" simplePos="0" relativeHeight="251662336" behindDoc="0" locked="0" layoutInCell="1" allowOverlap="1" wp14:anchorId="1FABC484" wp14:editId="0FF38356">
                <wp:simplePos x="0" y="0"/>
                <wp:positionH relativeFrom="column">
                  <wp:posOffset>4933950</wp:posOffset>
                </wp:positionH>
                <wp:positionV relativeFrom="paragraph">
                  <wp:posOffset>1153161</wp:posOffset>
                </wp:positionV>
                <wp:extent cx="1924050" cy="419100"/>
                <wp:effectExtent l="0" t="0" r="0" b="0"/>
                <wp:wrapNone/>
                <wp:docPr id="1870348113" name="テキスト ボックス 6"/>
                <wp:cNvGraphicFramePr/>
                <a:graphic xmlns:a="http://schemas.openxmlformats.org/drawingml/2006/main">
                  <a:graphicData uri="http://schemas.microsoft.com/office/word/2010/wordprocessingShape">
                    <wps:wsp>
                      <wps:cNvSpPr txBox="1"/>
                      <wps:spPr>
                        <a:xfrm>
                          <a:off x="0" y="0"/>
                          <a:ext cx="1924050" cy="419100"/>
                        </a:xfrm>
                        <a:prstGeom prst="rect">
                          <a:avLst/>
                        </a:prstGeom>
                        <a:noFill/>
                        <a:ln w="6350">
                          <a:noFill/>
                        </a:ln>
                      </wps:spPr>
                      <wps:txbx>
                        <w:txbxContent>
                          <w:p w14:paraId="378C0CFC" w14:textId="225C986A" w:rsidR="001C570E" w:rsidRPr="001C570E" w:rsidRDefault="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胴体を包むコモが、天童市シルバー人材センター門松の特長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FABC484" id="_x0000_t202" coordsize="21600,21600" o:spt="202" path="m,l,21600r21600,l21600,xe">
                <v:stroke joinstyle="miter"/>
                <v:path gradientshapeok="t" o:connecttype="rect"/>
              </v:shapetype>
              <v:shape id="テキスト ボックス 6" o:spid="_x0000_s1027" type="#_x0000_t202" style="position:absolute;left:0;text-align:left;margin-left:388.5pt;margin-top:90.8pt;width:151.5pt;height:33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" filled="f" stroked="f" strokeweight=".5pt">
                <v:textbox>
                  <w:txbxContent>
                    <w:p w14:paraId="378C0CFC" w14:textId="225C986A" w:rsidR="001C570E" w:rsidRPr="001C570E" w:rsidRDefault="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胴体を包むコモが、天童市シルバー人材センター門松の特長</w:t>
                      </w:r>
                    </w:p>
                  </w:txbxContent>
                </v:textbox>
              </v:shape>
            </w:pict>
          </mc:Fallback>
        </mc:AlternateContent>
      </w:r>
      <w:r w:rsidR="00F94334">
        <w:rPr>
          <w:rFonts w:ascii="ＭＳ ゴシック" w:eastAsia="ＭＳ ゴシック" w:hAnsi="ＭＳ ゴシック"/>
          <w:noProof/>
          <w:sz w:val="32"/>
          <w:szCs w:val="32"/>
        </w:rPr>
        <w:drawing>
          <wp:anchor distT="0" distB="0" distL="114300" distR="114300" simplePos="0" relativeHeight="251661312" behindDoc="0" locked="0" layoutInCell="1" allowOverlap="1" wp14:anchorId="4A3B0029" wp14:editId="6E846842">
            <wp:simplePos x="0" y="0"/>
            <wp:positionH relativeFrom="column">
              <wp:posOffset>4914265</wp:posOffset>
            </wp:positionH>
            <wp:positionV relativeFrom="paragraph">
              <wp:posOffset>1572260</wp:posOffset>
            </wp:positionV>
            <wp:extent cx="2051685" cy="1538605"/>
            <wp:effectExtent l="0" t="0" r="5715" b="4445"/>
            <wp:wrapSquare wrapText="bothSides"/>
            <wp:docPr id="2115100156"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100156" name="図 2115100156"/>
                    <pic:cNvPicPr/>
                  </pic:nvPicPr>
                  <pic:blipFill>
                    <a:blip r:embed="rId8" cstate="print">
                      <a:extLst>
                        <a:ext uri="{BEBA8EAE-BF5A-486C-A8C5-ECC9F3942E4B}">
                          <a14:imgProps xmlns:a14="http://schemas.microsoft.com/office/drawing/2010/main">
                            <a14:imgLayer r:embed="rId9">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2051685" cy="1538605"/>
                    </a:xfrm>
                    <a:prstGeom prst="rect">
                      <a:avLst/>
                    </a:prstGeom>
                  </pic:spPr>
                </pic:pic>
              </a:graphicData>
            </a:graphic>
            <wp14:sizeRelH relativeFrom="page">
              <wp14:pctWidth>0</wp14:pctWidth>
            </wp14:sizeRelH>
            <wp14:sizeRelV relativeFrom="page">
              <wp14:pctHeight>0</wp14:pctHeight>
            </wp14:sizeRelV>
          </wp:anchor>
        </w:drawing>
      </w:r>
      <w:r w:rsidR="00AB4DC0" w:rsidRPr="00AB4DC0">
        <w:rPr>
          <w:rFonts w:ascii="ＭＳ ゴシック" w:eastAsia="ＭＳ ゴシック" w:hAnsi="ＭＳ ゴシック" w:hint="eastAsia"/>
        </w:rPr>
        <w:t>発注日　令和６年　　月　　日</w:t>
      </w:r>
      <w:r w:rsidR="00AB4DC0">
        <w:rPr>
          <w:rFonts w:ascii="ＭＳ ゴシック" w:eastAsia="ＭＳ ゴシック" w:hAnsi="ＭＳ ゴシック" w:hint="eastAsia"/>
        </w:rPr>
        <w:t xml:space="preserve">　</w:t>
      </w:r>
    </w:p>
    <w:tbl>
      <w:tblPr>
        <w:tblStyle w:val="a4"/>
        <w:tblW w:w="0" w:type="auto"/>
        <w:tblLook w:val="04A0" w:firstRow="1" w:lastRow="0" w:firstColumn="1" w:lastColumn="0" w:noHBand="0" w:noVBand="1"/>
      </w:tblPr>
      <w:tblGrid>
        <w:gridCol w:w="1838"/>
        <w:gridCol w:w="5670"/>
      </w:tblGrid>
      <w:tr w:rsidR="00AB4DC0" w:rsidRPr="00AB4DC0" w14:paraId="012C2311" w14:textId="77777777" w:rsidTr="00907B2E">
        <w:trPr>
          <w:trHeight w:val="454"/>
        </w:trPr>
        <w:tc>
          <w:tcPr>
            <w:tcW w:w="1838" w:type="dxa"/>
            <w:vAlign w:val="center"/>
          </w:tcPr>
          <w:p w14:paraId="1155B8DF" w14:textId="26DC828A" w:rsidR="00AB4DC0" w:rsidRPr="00AB4DC0" w:rsidRDefault="00AB4DC0" w:rsidP="00C830C0">
            <w:pPr>
              <w:jc w:val="center"/>
              <w:rPr>
                <w:rFonts w:ascii="ＭＳ ゴシック" w:eastAsia="ＭＳ ゴシック" w:hAnsi="ＭＳ ゴシック"/>
              </w:rPr>
            </w:pPr>
            <w:r w:rsidRPr="00AB4DC0">
              <w:rPr>
                <w:rFonts w:ascii="ＭＳ ゴシック" w:eastAsia="ＭＳ ゴシック" w:hAnsi="ＭＳ ゴシック" w:hint="eastAsia"/>
              </w:rPr>
              <w:t>ご依頼主名</w:t>
            </w:r>
          </w:p>
        </w:tc>
        <w:tc>
          <w:tcPr>
            <w:tcW w:w="5670" w:type="dxa"/>
            <w:vAlign w:val="center"/>
          </w:tcPr>
          <w:p w14:paraId="20A1FB23" w14:textId="77777777" w:rsidR="00AB4DC0" w:rsidRPr="00AB4DC0" w:rsidRDefault="00AB4DC0" w:rsidP="00C830C0">
            <w:pPr>
              <w:rPr>
                <w:rFonts w:ascii="ＭＳ ゴシック" w:eastAsia="ＭＳ ゴシック" w:hAnsi="ＭＳ ゴシック"/>
              </w:rPr>
            </w:pPr>
          </w:p>
        </w:tc>
      </w:tr>
      <w:tr w:rsidR="00AB4DC0" w:rsidRPr="00AB4DC0" w14:paraId="4FCF0A21" w14:textId="77777777" w:rsidTr="00907B2E">
        <w:trPr>
          <w:trHeight w:val="454"/>
        </w:trPr>
        <w:tc>
          <w:tcPr>
            <w:tcW w:w="1838" w:type="dxa"/>
            <w:vAlign w:val="center"/>
          </w:tcPr>
          <w:p w14:paraId="154A033E" w14:textId="2E9EA66A" w:rsidR="00AB4DC0" w:rsidRPr="00AB4DC0" w:rsidRDefault="00AB4DC0" w:rsidP="00C830C0">
            <w:pPr>
              <w:jc w:val="center"/>
              <w:rPr>
                <w:rFonts w:ascii="ＭＳ ゴシック" w:eastAsia="ＭＳ ゴシック" w:hAnsi="ＭＳ ゴシック"/>
              </w:rPr>
            </w:pPr>
            <w:r w:rsidRPr="00AB4DC0">
              <w:rPr>
                <w:rFonts w:ascii="ＭＳ ゴシック" w:eastAsia="ＭＳ ゴシック" w:hAnsi="ＭＳ ゴシック" w:hint="eastAsia"/>
              </w:rPr>
              <w:t>ご依頼主住所</w:t>
            </w:r>
          </w:p>
        </w:tc>
        <w:tc>
          <w:tcPr>
            <w:tcW w:w="5670" w:type="dxa"/>
            <w:vAlign w:val="center"/>
          </w:tcPr>
          <w:p w14:paraId="536B209D" w14:textId="77777777" w:rsidR="00AB4DC0" w:rsidRPr="00AB4DC0" w:rsidRDefault="00AB4DC0" w:rsidP="00C830C0">
            <w:pPr>
              <w:rPr>
                <w:rFonts w:ascii="ＭＳ ゴシック" w:eastAsia="ＭＳ ゴシック" w:hAnsi="ＭＳ ゴシック"/>
              </w:rPr>
            </w:pPr>
          </w:p>
        </w:tc>
      </w:tr>
      <w:tr w:rsidR="00AB4DC0" w:rsidRPr="00AB4DC0" w14:paraId="64FB25F6" w14:textId="77777777" w:rsidTr="00907B2E">
        <w:trPr>
          <w:trHeight w:val="454"/>
        </w:trPr>
        <w:tc>
          <w:tcPr>
            <w:tcW w:w="1838" w:type="dxa"/>
            <w:vAlign w:val="center"/>
          </w:tcPr>
          <w:p w14:paraId="54C4631D" w14:textId="5A6453CE" w:rsidR="00AB4DC0" w:rsidRPr="00907B2E" w:rsidRDefault="00AB4DC0" w:rsidP="00C830C0">
            <w:pPr>
              <w:jc w:val="center"/>
              <w:rPr>
                <w:rFonts w:ascii="ＭＳ ゴシック" w:eastAsia="ＭＳ ゴシック" w:hAnsi="ＭＳ ゴシック"/>
                <w:w w:val="80"/>
              </w:rPr>
            </w:pPr>
            <w:r w:rsidRPr="00907B2E">
              <w:rPr>
                <w:rFonts w:ascii="ＭＳ ゴシック" w:eastAsia="ＭＳ ゴシック" w:hAnsi="ＭＳ ゴシック" w:hint="eastAsia"/>
                <w:w w:val="80"/>
              </w:rPr>
              <w:t>ご依頼主電話番号</w:t>
            </w:r>
          </w:p>
        </w:tc>
        <w:tc>
          <w:tcPr>
            <w:tcW w:w="5670" w:type="dxa"/>
            <w:vAlign w:val="center"/>
          </w:tcPr>
          <w:p w14:paraId="0D1B222F" w14:textId="77777777" w:rsidR="00AB4DC0" w:rsidRPr="00AB4DC0" w:rsidRDefault="00AB4DC0" w:rsidP="00C830C0">
            <w:pPr>
              <w:rPr>
                <w:rFonts w:ascii="ＭＳ ゴシック" w:eastAsia="ＭＳ ゴシック" w:hAnsi="ＭＳ ゴシック"/>
              </w:rPr>
            </w:pPr>
          </w:p>
        </w:tc>
      </w:tr>
      <w:tr w:rsidR="00AB4DC0" w:rsidRPr="00AB4DC0" w14:paraId="1E392586" w14:textId="77777777" w:rsidTr="009A1E94">
        <w:trPr>
          <w:trHeight w:val="1134"/>
        </w:trPr>
        <w:tc>
          <w:tcPr>
            <w:tcW w:w="1838" w:type="dxa"/>
            <w:vAlign w:val="center"/>
          </w:tcPr>
          <w:p w14:paraId="00DBB4FB" w14:textId="1213AE43" w:rsidR="00AB4DC0" w:rsidRPr="00AB4DC0" w:rsidRDefault="00AB4DC0" w:rsidP="00C830C0">
            <w:pPr>
              <w:spacing w:line="276" w:lineRule="auto"/>
              <w:jc w:val="center"/>
              <w:rPr>
                <w:rFonts w:ascii="ＭＳ ゴシック" w:eastAsia="ＭＳ ゴシック" w:hAnsi="ＭＳ ゴシック"/>
              </w:rPr>
            </w:pPr>
            <w:r w:rsidRPr="00AB4DC0">
              <w:rPr>
                <w:rFonts w:ascii="ＭＳ ゴシック" w:eastAsia="ＭＳ ゴシック" w:hAnsi="ＭＳ ゴシック" w:hint="eastAsia"/>
              </w:rPr>
              <w:t>発注数量</w:t>
            </w:r>
          </w:p>
        </w:tc>
        <w:tc>
          <w:tcPr>
            <w:tcW w:w="5670" w:type="dxa"/>
            <w:vAlign w:val="center"/>
          </w:tcPr>
          <w:p w14:paraId="777ADAEF" w14:textId="7D39E256" w:rsidR="00AB4DC0" w:rsidRPr="00AB4DC0" w:rsidRDefault="00AB4DC0" w:rsidP="00626AD7">
            <w:pPr>
              <w:spacing w:line="276" w:lineRule="auto"/>
              <w:ind w:leftChars="65" w:left="156"/>
              <w:rPr>
                <w:rFonts w:ascii="ＭＳ ゴシック" w:eastAsia="ＭＳ ゴシック" w:hAnsi="ＭＳ ゴシック"/>
              </w:rPr>
            </w:pPr>
            <w:r w:rsidRPr="00AB4DC0">
              <w:rPr>
                <w:rFonts w:ascii="ＭＳ ゴシック" w:eastAsia="ＭＳ ゴシック" w:hAnsi="ＭＳ ゴシック" w:hint="eastAsia"/>
              </w:rPr>
              <w:t xml:space="preserve">①　門松　</w:t>
            </w:r>
            <w:r w:rsidR="00670457">
              <w:rPr>
                <w:rFonts w:ascii="ＭＳ ゴシック" w:eastAsia="ＭＳ ゴシック" w:hAnsi="ＭＳ ゴシック" w:hint="eastAsia"/>
              </w:rPr>
              <w:t>小</w:t>
            </w:r>
            <w:r w:rsidRPr="00AB4DC0">
              <w:rPr>
                <w:rFonts w:ascii="ＭＳ ゴシック" w:eastAsia="ＭＳ ゴシック" w:hAnsi="ＭＳ ゴシック" w:hint="eastAsia"/>
              </w:rPr>
              <w:t xml:space="preserve">　　　</w:t>
            </w:r>
            <w:r w:rsidR="00670457">
              <w:rPr>
                <w:rFonts w:ascii="ＭＳ ゴシック" w:eastAsia="ＭＳ ゴシック" w:hAnsi="ＭＳ ゴシック" w:hint="eastAsia"/>
              </w:rPr>
              <w:t xml:space="preserve">　</w:t>
            </w:r>
            <w:r w:rsidRPr="00AB4DC0">
              <w:rPr>
                <w:rFonts w:ascii="ＭＳ ゴシック" w:eastAsia="ＭＳ ゴシック" w:hAnsi="ＭＳ ゴシック" w:hint="eastAsia"/>
              </w:rPr>
              <w:t xml:space="preserve">　　</w:t>
            </w:r>
            <w:r w:rsidR="00670457">
              <w:rPr>
                <w:rFonts w:ascii="ＭＳ ゴシック" w:eastAsia="ＭＳ ゴシック" w:hAnsi="ＭＳ ゴシック" w:hint="eastAsia"/>
              </w:rPr>
              <w:t>基</w:t>
            </w:r>
          </w:p>
          <w:p w14:paraId="087B758C" w14:textId="6882CE86" w:rsidR="00AB4DC0" w:rsidRDefault="00AB4DC0" w:rsidP="00670457">
            <w:pPr>
              <w:spacing w:line="276" w:lineRule="auto"/>
              <w:ind w:leftChars="65" w:left="156"/>
              <w:rPr>
                <w:rFonts w:ascii="ＭＳ ゴシック" w:eastAsia="ＭＳ ゴシック" w:hAnsi="ＭＳ ゴシック"/>
              </w:rPr>
            </w:pPr>
            <w:r w:rsidRPr="00AB4DC0">
              <w:rPr>
                <w:rFonts w:ascii="ＭＳ ゴシック" w:eastAsia="ＭＳ ゴシック" w:hAnsi="ＭＳ ゴシック" w:hint="eastAsia"/>
              </w:rPr>
              <w:t>②</w:t>
            </w:r>
            <w:r w:rsidR="00C830C0">
              <w:rPr>
                <w:rFonts w:ascii="ＭＳ ゴシック" w:eastAsia="ＭＳ ゴシック" w:hAnsi="ＭＳ ゴシック" w:hint="eastAsia"/>
              </w:rPr>
              <w:t xml:space="preserve">　</w:t>
            </w:r>
            <w:r w:rsidR="00670457">
              <w:rPr>
                <w:rFonts w:ascii="ＭＳ ゴシック" w:eastAsia="ＭＳ ゴシック" w:hAnsi="ＭＳ ゴシック" w:hint="eastAsia"/>
              </w:rPr>
              <w:t>門松　大</w:t>
            </w:r>
            <w:r w:rsidR="001C570E">
              <w:rPr>
                <w:rFonts w:ascii="ＭＳ ゴシック" w:eastAsia="ＭＳ ゴシック" w:hAnsi="ＭＳ ゴシック" w:hint="eastAsia"/>
              </w:rPr>
              <w:t xml:space="preserve">      </w:t>
            </w:r>
            <w:r w:rsidR="00670457">
              <w:rPr>
                <w:rFonts w:ascii="ＭＳ ゴシック" w:eastAsia="ＭＳ ゴシック" w:hAnsi="ＭＳ ゴシック" w:hint="eastAsia"/>
              </w:rPr>
              <w:t xml:space="preserve">　</w:t>
            </w:r>
            <w:r w:rsidRPr="00AB4DC0">
              <w:rPr>
                <w:rFonts w:ascii="ＭＳ ゴシック" w:eastAsia="ＭＳ ゴシック" w:hAnsi="ＭＳ ゴシック" w:hint="eastAsia"/>
              </w:rPr>
              <w:t xml:space="preserve">　　基</w:t>
            </w:r>
          </w:p>
          <w:p w14:paraId="07BAA42E" w14:textId="38D50524" w:rsidR="00670457" w:rsidRPr="00670457" w:rsidRDefault="00670457" w:rsidP="00670457">
            <w:pPr>
              <w:spacing w:line="276" w:lineRule="auto"/>
              <w:ind w:leftChars="65" w:left="156"/>
              <w:jc w:val="right"/>
              <w:rPr>
                <w:rFonts w:ascii="ＭＳ ゴシック" w:eastAsia="ＭＳ ゴシック" w:hAnsi="ＭＳ ゴシック"/>
                <w:sz w:val="18"/>
                <w:szCs w:val="18"/>
              </w:rPr>
            </w:pPr>
            <w:r w:rsidRPr="00670457">
              <w:rPr>
                <w:rFonts w:ascii="ＭＳ ゴシック" w:eastAsia="ＭＳ ゴシック" w:hAnsi="ＭＳ ゴシック" w:hint="eastAsia"/>
                <w:sz w:val="18"/>
                <w:szCs w:val="18"/>
              </w:rPr>
              <w:t>（大を</w:t>
            </w:r>
            <w:r>
              <w:rPr>
                <w:rFonts w:ascii="ＭＳ ゴシック" w:eastAsia="ＭＳ ゴシック" w:hAnsi="ＭＳ ゴシック" w:hint="eastAsia"/>
                <w:sz w:val="18"/>
                <w:szCs w:val="18"/>
              </w:rPr>
              <w:t>“</w:t>
            </w:r>
            <w:r w:rsidRPr="00670457">
              <w:rPr>
                <w:rFonts w:ascii="ＭＳ ゴシック" w:eastAsia="ＭＳ ゴシック" w:hAnsi="ＭＳ ゴシック" w:hint="eastAsia"/>
                <w:sz w:val="18"/>
                <w:szCs w:val="18"/>
              </w:rPr>
              <w:t>１対</w:t>
            </w:r>
            <w:r>
              <w:rPr>
                <w:rFonts w:ascii="ＭＳ ゴシック" w:eastAsia="ＭＳ ゴシック" w:hAnsi="ＭＳ ゴシック" w:hint="eastAsia"/>
                <w:sz w:val="18"/>
                <w:szCs w:val="18"/>
              </w:rPr>
              <w:t>”</w:t>
            </w:r>
            <w:r w:rsidRPr="00670457">
              <w:rPr>
                <w:rFonts w:ascii="ＭＳ ゴシック" w:eastAsia="ＭＳ ゴシック" w:hAnsi="ＭＳ ゴシック" w:hint="eastAsia"/>
                <w:sz w:val="18"/>
                <w:szCs w:val="18"/>
              </w:rPr>
              <w:t>発注</w:t>
            </w:r>
            <w:r>
              <w:rPr>
                <w:rFonts w:ascii="ＭＳ ゴシック" w:eastAsia="ＭＳ ゴシック" w:hAnsi="ＭＳ ゴシック" w:hint="eastAsia"/>
                <w:sz w:val="18"/>
                <w:szCs w:val="18"/>
              </w:rPr>
              <w:t>する</w:t>
            </w:r>
            <w:r w:rsidRPr="00670457">
              <w:rPr>
                <w:rFonts w:ascii="ＭＳ ゴシック" w:eastAsia="ＭＳ ゴシック" w:hAnsi="ＭＳ ゴシック" w:hint="eastAsia"/>
                <w:sz w:val="18"/>
                <w:szCs w:val="18"/>
              </w:rPr>
              <w:t>ときは「２基」</w:t>
            </w:r>
            <w:r>
              <w:rPr>
                <w:rFonts w:ascii="ＭＳ ゴシック" w:eastAsia="ＭＳ ゴシック" w:hAnsi="ＭＳ ゴシック" w:hint="eastAsia"/>
                <w:sz w:val="18"/>
                <w:szCs w:val="18"/>
              </w:rPr>
              <w:t>とお書きください。</w:t>
            </w:r>
            <w:r w:rsidRPr="00670457">
              <w:rPr>
                <w:rFonts w:ascii="ＭＳ ゴシック" w:eastAsia="ＭＳ ゴシック" w:hAnsi="ＭＳ ゴシック" w:hint="eastAsia"/>
                <w:sz w:val="18"/>
                <w:szCs w:val="18"/>
              </w:rPr>
              <w:t>）</w:t>
            </w:r>
          </w:p>
        </w:tc>
      </w:tr>
      <w:tr w:rsidR="00AB4DC0" w:rsidRPr="00AB4DC0" w14:paraId="40524A19" w14:textId="77777777" w:rsidTr="00907B2E">
        <w:trPr>
          <w:trHeight w:val="454"/>
        </w:trPr>
        <w:tc>
          <w:tcPr>
            <w:tcW w:w="1838" w:type="dxa"/>
            <w:vAlign w:val="center"/>
          </w:tcPr>
          <w:p w14:paraId="5AA857B4" w14:textId="23C47CED" w:rsidR="00AB4DC0" w:rsidRPr="00AB4DC0" w:rsidRDefault="00AB4DC0" w:rsidP="00C830C0">
            <w:pPr>
              <w:jc w:val="center"/>
              <w:rPr>
                <w:rFonts w:ascii="ＭＳ ゴシック" w:eastAsia="ＭＳ ゴシック" w:hAnsi="ＭＳ ゴシック"/>
              </w:rPr>
            </w:pPr>
            <w:r w:rsidRPr="00AB4DC0">
              <w:rPr>
                <w:rFonts w:ascii="ＭＳ ゴシック" w:eastAsia="ＭＳ ゴシック" w:hAnsi="ＭＳ ゴシック" w:hint="eastAsia"/>
              </w:rPr>
              <w:t>納品方法</w:t>
            </w:r>
          </w:p>
        </w:tc>
        <w:tc>
          <w:tcPr>
            <w:tcW w:w="5670" w:type="dxa"/>
            <w:vAlign w:val="center"/>
          </w:tcPr>
          <w:p w14:paraId="5B9AD87A" w14:textId="5DCABC55" w:rsidR="009A1E94" w:rsidRPr="009A1E94" w:rsidRDefault="00AB4DC0" w:rsidP="009A1E94">
            <w:pPr>
              <w:ind w:leftChars="53" w:left="127"/>
              <w:jc w:val="left"/>
              <w:rPr>
                <w:rFonts w:ascii="ＭＳ ゴシック" w:eastAsia="ＭＳ ゴシック" w:hAnsi="ＭＳ ゴシック"/>
                <w:sz w:val="21"/>
                <w:szCs w:val="21"/>
              </w:rPr>
            </w:pPr>
            <w:r w:rsidRPr="009A1E94">
              <w:rPr>
                <w:rFonts w:ascii="ＭＳ ゴシック" w:eastAsia="ＭＳ ゴシック" w:hAnsi="ＭＳ ゴシック" w:hint="eastAsia"/>
                <w:sz w:val="21"/>
                <w:szCs w:val="21"/>
              </w:rPr>
              <w:t>Ａ　ご依頼主様が</w:t>
            </w:r>
            <w:r w:rsidR="00E43499" w:rsidRPr="009A1E94">
              <w:rPr>
                <w:rFonts w:ascii="ＭＳ ゴシック" w:eastAsia="ＭＳ ゴシック" w:hAnsi="ＭＳ ゴシック" w:hint="eastAsia"/>
                <w:sz w:val="21"/>
                <w:szCs w:val="21"/>
              </w:rPr>
              <w:t>お</w:t>
            </w:r>
            <w:r w:rsidRPr="009A1E94">
              <w:rPr>
                <w:rFonts w:ascii="ＭＳ ゴシック" w:eastAsia="ＭＳ ゴシック" w:hAnsi="ＭＳ ゴシック" w:hint="eastAsia"/>
                <w:sz w:val="21"/>
                <w:szCs w:val="21"/>
              </w:rPr>
              <w:t>引き取り</w:t>
            </w:r>
            <w:r w:rsidR="00C31FDF" w:rsidRPr="00C31FDF">
              <w:rPr>
                <w:rFonts w:ascii="ＭＳ ゴシック" w:eastAsia="ＭＳ ゴシック" w:hAnsi="ＭＳ ゴシック" w:hint="eastAsia"/>
                <w:sz w:val="18"/>
                <w:szCs w:val="18"/>
              </w:rPr>
              <w:t>（加算料金なし）</w:t>
            </w:r>
          </w:p>
          <w:p w14:paraId="073967DD" w14:textId="70418F96" w:rsidR="00AB4DC0" w:rsidRPr="00626AD7" w:rsidRDefault="00AB4DC0" w:rsidP="009A1E94">
            <w:pPr>
              <w:ind w:leftChars="53" w:left="127"/>
              <w:jc w:val="left"/>
              <w:rPr>
                <w:rFonts w:ascii="ＭＳ ゴシック" w:eastAsia="ＭＳ ゴシック" w:hAnsi="ＭＳ ゴシック"/>
                <w:w w:val="80"/>
              </w:rPr>
            </w:pPr>
            <w:r w:rsidRPr="009A1E94">
              <w:rPr>
                <w:rFonts w:ascii="ＭＳ ゴシック" w:eastAsia="ＭＳ ゴシック" w:hAnsi="ＭＳ ゴシック" w:hint="eastAsia"/>
                <w:sz w:val="21"/>
                <w:szCs w:val="21"/>
              </w:rPr>
              <w:t>Ｂ　シルバーが</w:t>
            </w:r>
            <w:r w:rsidR="009A1E94" w:rsidRPr="009A1E94">
              <w:rPr>
                <w:rFonts w:ascii="ＭＳ ゴシック" w:eastAsia="ＭＳ ゴシック" w:hAnsi="ＭＳ ゴシック" w:hint="eastAsia"/>
                <w:sz w:val="21"/>
                <w:szCs w:val="21"/>
              </w:rPr>
              <w:t>納品</w:t>
            </w:r>
            <w:r w:rsidRPr="009A1E94">
              <w:rPr>
                <w:rFonts w:ascii="ＭＳ ゴシック" w:eastAsia="ＭＳ ゴシック" w:hAnsi="ＭＳ ゴシック" w:hint="eastAsia"/>
                <w:sz w:val="21"/>
                <w:szCs w:val="21"/>
              </w:rPr>
              <w:t>設置</w:t>
            </w:r>
            <w:r w:rsidR="00C31FDF">
              <w:rPr>
                <w:rFonts w:ascii="ＭＳ ゴシック" w:eastAsia="ＭＳ ゴシック" w:hAnsi="ＭＳ ゴシック" w:hint="eastAsia"/>
                <w:sz w:val="21"/>
                <w:szCs w:val="21"/>
              </w:rPr>
              <w:t>（</w:t>
            </w:r>
            <w:r w:rsidR="009A1E94" w:rsidRPr="009A1E94">
              <w:rPr>
                <w:rFonts w:ascii="ＭＳ ゴシック" w:eastAsia="ＭＳ ゴシック" w:hAnsi="ＭＳ ゴシック" w:hint="eastAsia"/>
                <w:sz w:val="21"/>
                <w:szCs w:val="21"/>
              </w:rPr>
              <w:t>希望日</w:t>
            </w:r>
            <w:r w:rsidR="009A1E94">
              <w:rPr>
                <w:rFonts w:ascii="ＭＳ ゴシック" w:eastAsia="ＭＳ ゴシック" w:hAnsi="ＭＳ ゴシック" w:hint="eastAsia"/>
                <w:sz w:val="21"/>
                <w:szCs w:val="21"/>
              </w:rPr>
              <w:t xml:space="preserve">　□26日　□27日</w:t>
            </w:r>
            <w:r w:rsidR="00C31FDF">
              <w:rPr>
                <w:rFonts w:ascii="ＭＳ ゴシック" w:eastAsia="ＭＳ ゴシック" w:hAnsi="ＭＳ ゴシック" w:hint="eastAsia"/>
                <w:sz w:val="21"/>
                <w:szCs w:val="21"/>
              </w:rPr>
              <w:t>）</w:t>
            </w:r>
          </w:p>
        </w:tc>
      </w:tr>
      <w:tr w:rsidR="00AB4DC0" w:rsidRPr="00AB4DC0" w14:paraId="54CF74BC" w14:textId="77777777" w:rsidTr="00907B2E">
        <w:tc>
          <w:tcPr>
            <w:tcW w:w="1838" w:type="dxa"/>
            <w:vAlign w:val="center"/>
          </w:tcPr>
          <w:p w14:paraId="7475ECC4" w14:textId="574F32F0" w:rsidR="00AB4DC0" w:rsidRPr="00AB4DC0" w:rsidRDefault="00AB4DC0" w:rsidP="00C830C0">
            <w:pPr>
              <w:jc w:val="center"/>
              <w:rPr>
                <w:rFonts w:ascii="ＭＳ ゴシック" w:eastAsia="ＭＳ ゴシック" w:hAnsi="ＭＳ ゴシック"/>
              </w:rPr>
            </w:pPr>
            <w:r w:rsidRPr="00AB4DC0">
              <w:rPr>
                <w:rFonts w:ascii="ＭＳ ゴシック" w:eastAsia="ＭＳ ゴシック" w:hAnsi="ＭＳ ゴシック" w:hint="eastAsia"/>
              </w:rPr>
              <w:t>納品場所</w:t>
            </w:r>
          </w:p>
        </w:tc>
        <w:tc>
          <w:tcPr>
            <w:tcW w:w="5670" w:type="dxa"/>
          </w:tcPr>
          <w:p w14:paraId="3BE66223" w14:textId="77777777" w:rsidR="00AB4DC0" w:rsidRPr="004F6DD3" w:rsidRDefault="00AB4DC0" w:rsidP="004F6DD3">
            <w:pPr>
              <w:ind w:firstLineChars="50" w:firstLine="90"/>
              <w:rPr>
                <w:rFonts w:ascii="ＭＳ ゴシック" w:eastAsia="ＭＳ ゴシック" w:hAnsi="ＭＳ ゴシック"/>
                <w:sz w:val="18"/>
                <w:szCs w:val="18"/>
              </w:rPr>
            </w:pPr>
            <w:r w:rsidRPr="004F6DD3">
              <w:rPr>
                <w:rFonts w:ascii="ＭＳ ゴシック" w:eastAsia="ＭＳ ゴシック" w:hAnsi="ＭＳ ゴシック" w:hint="eastAsia"/>
                <w:sz w:val="18"/>
                <w:szCs w:val="18"/>
              </w:rPr>
              <w:t>納品方法Ｂの場合記入</w:t>
            </w:r>
          </w:p>
          <w:p w14:paraId="6B0909F2" w14:textId="6B6D7AD1" w:rsidR="00AB4DC0" w:rsidRPr="00AB4DC0" w:rsidRDefault="00AB4DC0">
            <w:pPr>
              <w:rPr>
                <w:rFonts w:ascii="ＭＳ ゴシック" w:eastAsia="ＭＳ ゴシック" w:hAnsi="ＭＳ ゴシック"/>
              </w:rPr>
            </w:pPr>
          </w:p>
        </w:tc>
      </w:tr>
      <w:tr w:rsidR="00AB4DC0" w:rsidRPr="00AB4DC0" w14:paraId="7028D3AB" w14:textId="77777777" w:rsidTr="00907B2E">
        <w:tc>
          <w:tcPr>
            <w:tcW w:w="1838" w:type="dxa"/>
            <w:vAlign w:val="center"/>
          </w:tcPr>
          <w:p w14:paraId="4A0A2711" w14:textId="092305F4" w:rsidR="00AB4DC0" w:rsidRPr="00AB4DC0" w:rsidRDefault="00AB4DC0" w:rsidP="00C830C0">
            <w:pPr>
              <w:jc w:val="center"/>
              <w:rPr>
                <w:rFonts w:ascii="ＭＳ ゴシック" w:eastAsia="ＭＳ ゴシック" w:hAnsi="ＭＳ ゴシック"/>
              </w:rPr>
            </w:pPr>
            <w:r>
              <w:rPr>
                <w:rFonts w:ascii="ＭＳ ゴシック" w:eastAsia="ＭＳ ゴシック" w:hAnsi="ＭＳ ゴシック" w:hint="eastAsia"/>
              </w:rPr>
              <w:t>お支払い方法</w:t>
            </w:r>
          </w:p>
        </w:tc>
        <w:tc>
          <w:tcPr>
            <w:tcW w:w="5670" w:type="dxa"/>
          </w:tcPr>
          <w:p w14:paraId="12AD3A66" w14:textId="7DE7A196" w:rsidR="00AB4DC0" w:rsidRPr="001C570E" w:rsidRDefault="00C830C0" w:rsidP="001C570E">
            <w:pPr>
              <w:ind w:leftChars="65" w:left="156"/>
              <w:jc w:val="left"/>
              <w:rPr>
                <w:rFonts w:ascii="ＭＳ ゴシック" w:eastAsia="ＭＳ ゴシック" w:hAnsi="ＭＳ ゴシック"/>
                <w:sz w:val="21"/>
                <w:szCs w:val="21"/>
              </w:rPr>
            </w:pPr>
            <w:r w:rsidRPr="001C570E">
              <w:rPr>
                <w:rFonts w:ascii="ＭＳ ゴシック" w:eastAsia="ＭＳ ゴシック" w:hAnsi="ＭＳ ゴシック" w:hint="eastAsia"/>
                <w:sz w:val="21"/>
                <w:szCs w:val="21"/>
              </w:rPr>
              <w:t xml:space="preserve">□　</w:t>
            </w:r>
            <w:r w:rsidR="00AB4DC0" w:rsidRPr="001C570E">
              <w:rPr>
                <w:rFonts w:ascii="ＭＳ ゴシック" w:eastAsia="ＭＳ ゴシック" w:hAnsi="ＭＳ ゴシック" w:hint="eastAsia"/>
                <w:sz w:val="21"/>
                <w:szCs w:val="21"/>
              </w:rPr>
              <w:t>引き取り</w:t>
            </w:r>
            <w:r w:rsidR="001C570E" w:rsidRPr="001C570E">
              <w:rPr>
                <w:rFonts w:ascii="ＭＳ ゴシック" w:eastAsia="ＭＳ ゴシック" w:hAnsi="ＭＳ ゴシック" w:hint="eastAsia"/>
                <w:sz w:val="21"/>
                <w:szCs w:val="21"/>
              </w:rPr>
              <w:t>・</w:t>
            </w:r>
            <w:r w:rsidR="0080074C">
              <w:rPr>
                <w:rFonts w:ascii="ＭＳ ゴシック" w:eastAsia="ＭＳ ゴシック" w:hAnsi="ＭＳ ゴシック" w:hint="eastAsia"/>
                <w:sz w:val="21"/>
                <w:szCs w:val="21"/>
              </w:rPr>
              <w:t>納品</w:t>
            </w:r>
            <w:r w:rsidR="00AB4DC0" w:rsidRPr="001C570E">
              <w:rPr>
                <w:rFonts w:ascii="ＭＳ ゴシック" w:eastAsia="ＭＳ ゴシック" w:hAnsi="ＭＳ ゴシック" w:hint="eastAsia"/>
                <w:sz w:val="21"/>
                <w:szCs w:val="21"/>
              </w:rPr>
              <w:t>時に現金払い</w:t>
            </w:r>
          </w:p>
          <w:p w14:paraId="0289810F" w14:textId="100E1EC6" w:rsidR="00AB4DC0" w:rsidRPr="00AB4DC0" w:rsidRDefault="00C830C0" w:rsidP="001C570E">
            <w:pPr>
              <w:ind w:leftChars="65" w:left="156"/>
              <w:jc w:val="left"/>
              <w:rPr>
                <w:rFonts w:ascii="ＭＳ ゴシック" w:eastAsia="ＭＳ ゴシック" w:hAnsi="ＭＳ ゴシック"/>
              </w:rPr>
            </w:pPr>
            <w:r w:rsidRPr="001C570E">
              <w:rPr>
                <w:rFonts w:ascii="ＭＳ ゴシック" w:eastAsia="ＭＳ ゴシック" w:hAnsi="ＭＳ ゴシック" w:hint="eastAsia"/>
                <w:sz w:val="21"/>
                <w:szCs w:val="21"/>
              </w:rPr>
              <w:t xml:space="preserve">□　</w:t>
            </w:r>
            <w:r w:rsidR="00AB4DC0" w:rsidRPr="001C570E">
              <w:rPr>
                <w:rFonts w:ascii="ＭＳ ゴシック" w:eastAsia="ＭＳ ゴシック" w:hAnsi="ＭＳ ゴシック" w:hint="eastAsia"/>
                <w:sz w:val="21"/>
                <w:szCs w:val="21"/>
              </w:rPr>
              <w:t>請求書による振り込み払い</w:t>
            </w:r>
            <w:r w:rsidR="001C570E" w:rsidRPr="001C570E">
              <w:rPr>
                <w:rFonts w:ascii="ＭＳ ゴシック" w:eastAsia="ＭＳ ゴシック" w:hAnsi="ＭＳ ゴシック" w:hint="eastAsia"/>
                <w:sz w:val="21"/>
                <w:szCs w:val="21"/>
              </w:rPr>
              <w:t>（</w:t>
            </w:r>
            <w:r w:rsidR="001C570E" w:rsidRPr="001C570E">
              <w:rPr>
                <w:rFonts w:ascii="ＭＳ ゴシック" w:eastAsia="ＭＳ ゴシック" w:hAnsi="ＭＳ ゴシック" w:hint="eastAsia"/>
                <w:w w:val="80"/>
                <w:sz w:val="21"/>
                <w:szCs w:val="21"/>
              </w:rPr>
              <w:t xml:space="preserve">支払予定 </w:t>
            </w:r>
            <w:r w:rsidR="001C570E">
              <w:rPr>
                <w:rFonts w:ascii="ＭＳ ゴシック" w:eastAsia="ＭＳ ゴシック" w:hAnsi="ＭＳ ゴシック" w:hint="eastAsia"/>
                <w:w w:val="80"/>
                <w:sz w:val="21"/>
                <w:szCs w:val="21"/>
              </w:rPr>
              <w:t xml:space="preserve">     </w:t>
            </w:r>
            <w:r w:rsidR="001C570E" w:rsidRPr="001C570E">
              <w:rPr>
                <w:rFonts w:ascii="ＭＳ ゴシック" w:eastAsia="ＭＳ ゴシック" w:hAnsi="ＭＳ ゴシック" w:hint="eastAsia"/>
                <w:w w:val="80"/>
                <w:sz w:val="21"/>
                <w:szCs w:val="21"/>
              </w:rPr>
              <w:t>月</w:t>
            </w:r>
            <w:r w:rsidR="001C570E">
              <w:rPr>
                <w:rFonts w:ascii="ＭＳ ゴシック" w:eastAsia="ＭＳ ゴシック" w:hAnsi="ＭＳ ゴシック" w:hint="eastAsia"/>
                <w:w w:val="80"/>
                <w:sz w:val="21"/>
                <w:szCs w:val="21"/>
              </w:rPr>
              <w:t xml:space="preserve">     </w:t>
            </w:r>
            <w:r w:rsidR="001C570E" w:rsidRPr="001C570E">
              <w:rPr>
                <w:rFonts w:ascii="ＭＳ ゴシック" w:eastAsia="ＭＳ ゴシック" w:hAnsi="ＭＳ ゴシック" w:hint="eastAsia"/>
                <w:w w:val="80"/>
                <w:sz w:val="21"/>
                <w:szCs w:val="21"/>
              </w:rPr>
              <w:t>日</w:t>
            </w:r>
            <w:r w:rsidR="001C570E">
              <w:rPr>
                <w:rFonts w:ascii="ＭＳ ゴシック" w:eastAsia="ＭＳ ゴシック" w:hAnsi="ＭＳ ゴシック" w:hint="eastAsia"/>
                <w:sz w:val="21"/>
                <w:szCs w:val="21"/>
              </w:rPr>
              <w:t>）</w:t>
            </w:r>
          </w:p>
        </w:tc>
      </w:tr>
    </w:tbl>
    <w:p w14:paraId="4B6E44BA" w14:textId="7AA37CB1" w:rsidR="00D626B7" w:rsidRPr="00C830C0" w:rsidRDefault="00AB4DC0" w:rsidP="00C31FDF">
      <w:pPr>
        <w:ind w:leftChars="500" w:left="1200"/>
        <w:rPr>
          <w:rFonts w:ascii="ＭＳ ゴシック" w:eastAsia="ＭＳ ゴシック" w:hAnsi="ＭＳ ゴシック"/>
          <w:sz w:val="21"/>
          <w:szCs w:val="21"/>
        </w:rPr>
      </w:pPr>
      <w:r w:rsidRPr="00C830C0">
        <w:rPr>
          <w:rFonts w:ascii="ＭＳ ゴシック" w:eastAsia="ＭＳ ゴシック" w:hAnsi="ＭＳ ゴシック" w:hint="eastAsia"/>
          <w:sz w:val="21"/>
          <w:szCs w:val="21"/>
        </w:rPr>
        <w:t>公益社団法人天童市シルバー人材センター</w:t>
      </w:r>
    </w:p>
    <w:p w14:paraId="7236AAA4" w14:textId="6CF38071" w:rsidR="00AB4DC0" w:rsidRPr="00C830C0" w:rsidRDefault="004F6DD3" w:rsidP="00C31FDF">
      <w:pPr>
        <w:ind w:leftChars="500" w:left="1200" w:firstLineChars="100" w:firstLine="320"/>
        <w:rPr>
          <w:rFonts w:ascii="ＭＳ ゴシック" w:eastAsia="ＭＳ ゴシック" w:hAnsi="ＭＳ ゴシック"/>
          <w:sz w:val="21"/>
          <w:szCs w:val="21"/>
        </w:rPr>
      </w:pPr>
      <w:r>
        <w:rPr>
          <w:rFonts w:ascii="ＭＳ ゴシック" w:eastAsia="ＭＳ ゴシック" w:hAnsi="ＭＳ ゴシック"/>
          <w:noProof/>
          <w:sz w:val="32"/>
          <w:szCs w:val="32"/>
        </w:rPr>
        <mc:AlternateContent>
          <mc:Choice Requires="wps">
            <w:drawing>
              <wp:anchor distT="0" distB="0" distL="114300" distR="114300" simplePos="0" relativeHeight="251664384" behindDoc="0" locked="0" layoutInCell="1" allowOverlap="1" wp14:anchorId="730944CD" wp14:editId="576854EB">
                <wp:simplePos x="0" y="0"/>
                <wp:positionH relativeFrom="column">
                  <wp:posOffset>5038725</wp:posOffset>
                </wp:positionH>
                <wp:positionV relativeFrom="paragraph">
                  <wp:posOffset>11430</wp:posOffset>
                </wp:positionV>
                <wp:extent cx="1924050" cy="381000"/>
                <wp:effectExtent l="0" t="0" r="0" b="0"/>
                <wp:wrapNone/>
                <wp:docPr id="1595596612" name="テキスト ボックス 6"/>
                <wp:cNvGraphicFramePr/>
                <a:graphic xmlns:a="http://schemas.openxmlformats.org/drawingml/2006/main">
                  <a:graphicData uri="http://schemas.microsoft.com/office/word/2010/wordprocessingShape">
                    <wps:wsp>
                      <wps:cNvSpPr txBox="1"/>
                      <wps:spPr>
                        <a:xfrm>
                          <a:off x="0" y="0"/>
                          <a:ext cx="1924050" cy="381000"/>
                        </a:xfrm>
                        <a:prstGeom prst="rect">
                          <a:avLst/>
                        </a:prstGeom>
                        <a:noFill/>
                        <a:ln w="6350">
                          <a:noFill/>
                        </a:ln>
                      </wps:spPr>
                      <wps:txbx>
                        <w:txbxContent>
                          <w:p w14:paraId="31719DEF" w14:textId="39DE5D39" w:rsidR="001C570E" w:rsidRDefault="001C570E" w:rsidP="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完成後に修祓式</w:t>
                            </w:r>
                          </w:p>
                          <w:p w14:paraId="5ED9C22C" w14:textId="3F770420" w:rsidR="001C570E" w:rsidRPr="001C570E" w:rsidRDefault="001C570E" w:rsidP="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皆様のご多幸と商売繁盛を祈念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30944CD" id="_x0000_s1028" type="#_x0000_t202" style="position:absolute;left:0;text-align:left;margin-left:396.75pt;margin-top:.9pt;width:151.5pt;height:30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" filled="f" stroked="f" strokeweight=".5pt">
                <v:textbox>
                  <w:txbxContent>
                    <w:p w14:paraId="31719DEF" w14:textId="39DE5D39" w:rsidR="001C570E" w:rsidRDefault="001C570E" w:rsidP="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完成後に修祓式</w:t>
                      </w:r>
                    </w:p>
                    <w:p w14:paraId="5ED9C22C" w14:textId="3F770420" w:rsidR="001C570E" w:rsidRPr="001C570E" w:rsidRDefault="001C570E" w:rsidP="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皆様のご多幸と商売繁盛を祈念</w:t>
                      </w:r>
                    </w:p>
                  </w:txbxContent>
                </v:textbox>
              </v:shape>
            </w:pict>
          </mc:Fallback>
        </mc:AlternateContent>
      </w:r>
      <w:r w:rsidR="00AB4DC0" w:rsidRPr="00C830C0">
        <w:rPr>
          <w:rFonts w:ascii="ＭＳ ゴシック" w:eastAsia="ＭＳ ゴシック" w:hAnsi="ＭＳ ゴシック" w:hint="eastAsia"/>
          <w:sz w:val="21"/>
          <w:szCs w:val="21"/>
        </w:rPr>
        <w:t>994-0013　山形県天童市老野森２丁目６－３</w:t>
      </w:r>
    </w:p>
    <w:p w14:paraId="58737192" w14:textId="0FC0AD85" w:rsidR="00AB4DC0" w:rsidRPr="00C830C0" w:rsidRDefault="00AB4DC0" w:rsidP="00C31FDF">
      <w:pPr>
        <w:ind w:leftChars="500" w:left="1200" w:firstLineChars="100" w:firstLine="210"/>
        <w:rPr>
          <w:rFonts w:ascii="ＭＳ ゴシック" w:eastAsia="ＭＳ ゴシック" w:hAnsi="ＭＳ ゴシック"/>
          <w:sz w:val="21"/>
          <w:szCs w:val="21"/>
        </w:rPr>
      </w:pPr>
      <w:r w:rsidRPr="00C830C0">
        <w:rPr>
          <w:rFonts w:ascii="ＭＳ ゴシック" w:eastAsia="ＭＳ ゴシック" w:hAnsi="ＭＳ ゴシック" w:hint="eastAsia"/>
          <w:sz w:val="21"/>
          <w:szCs w:val="21"/>
        </w:rPr>
        <w:t>電話 023-654-7388　FAX 023-652-0213</w:t>
      </w:r>
    </w:p>
    <w:p w14:paraId="5142F5A9" w14:textId="2720512D" w:rsidR="00D626B7" w:rsidRDefault="00AB4DC0" w:rsidP="00C31FDF">
      <w:pPr>
        <w:ind w:leftChars="500" w:left="1200" w:firstLineChars="100" w:firstLine="210"/>
      </w:pPr>
      <w:r w:rsidRPr="00C830C0">
        <w:rPr>
          <w:rFonts w:ascii="ＭＳ ゴシック" w:eastAsia="ＭＳ ゴシック" w:hAnsi="ＭＳ ゴシック" w:hint="eastAsia"/>
          <w:sz w:val="21"/>
          <w:szCs w:val="21"/>
        </w:rPr>
        <w:t>URL:</w:t>
      </w:r>
      <w:r w:rsidRPr="00C830C0">
        <w:rPr>
          <w:rFonts w:ascii="ＭＳ ゴシック" w:eastAsia="ＭＳ ゴシック" w:hAnsi="ＭＳ ゴシック"/>
          <w:sz w:val="21"/>
          <w:szCs w:val="21"/>
        </w:rPr>
        <w:t xml:space="preserve"> https://webc.sjc.ne.jp/tendo/</w:t>
      </w:r>
      <w:r w:rsidRPr="00C830C0">
        <w:rPr>
          <w:rFonts w:ascii="ＭＳ ゴシック" w:eastAsia="ＭＳ ゴシック" w:hAnsi="ＭＳ ゴシック" w:hint="eastAsia"/>
          <w:sz w:val="21"/>
          <w:szCs w:val="21"/>
        </w:rPr>
        <w:t xml:space="preserve">  E-mail:tendo@sjc.ne.jp</w:t>
      </w:r>
    </w:p>
    <w:sectPr w:rsidR="00D626B7" w:rsidSect="00C830C0">
      <w:pgSz w:w="11906" w:h="16838" w:code="9"/>
      <w:pgMar w:top="340" w:right="720" w:bottom="142" w:left="72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HG行書体">
    <w:panose1 w:val="03000609000000000000"/>
    <w:charset w:val="80"/>
    <w:family w:val="script"/>
    <w:pitch w:val="fixed"/>
    <w:sig w:usb0="80000281" w:usb1="28C76CF8" w:usb2="00000010" w:usb3="00000000" w:csb0="00020000" w:csb1="00000000"/>
  </w:font>
  <w:font w:name="HGP明朝E">
    <w:panose1 w:val="02020900000000000000"/>
    <w:charset w:val="80"/>
    <w:family w:val="roman"/>
    <w:pitch w:val="variable"/>
    <w:sig w:usb0="E00002FF" w:usb1="6AC7FDFB" w:usb2="00000012" w:usb3="00000000" w:csb0="0002009F" w:csb1="00000000"/>
  </w:font>
  <w:font w:name="HGP創英角ｺﾞｼｯｸUB">
    <w:panose1 w:val="020B0900000000000000"/>
    <w:charset w:val="80"/>
    <w:family w:val="modern"/>
    <w:pitch w:val="variable"/>
    <w:sig w:usb0="E00002FF" w:usb1="6AC7FDFB" w:usb2="00000012" w:usb3="00000000" w:csb0="0002009F" w:csb1="00000000"/>
  </w:font>
  <w:font w:name="BIZ UDPゴシック">
    <w:panose1 w:val="020B0400000000000000"/>
    <w:charset w:val="80"/>
    <w:family w:val="modern"/>
    <w:pitch w:val="variable"/>
    <w:sig w:usb0="E00002F7" w:usb1="2AC7EDF8" w:usb2="00000012" w:usb3="00000000" w:csb0="00020001" w:csb1="00000000"/>
  </w:font>
  <w:font w:name="HGS教科書体">
    <w:panose1 w:val="02020600000000000000"/>
    <w:charset w:val="80"/>
    <w:family w:val="roman"/>
    <w:pitch w:val="variable"/>
    <w:sig w:usb0="80000281" w:usb1="28C76CF8" w:usb2="00000010" w:usb3="00000000" w:csb0="00020000" w:csb1="00000000"/>
  </w:font>
  <w:font w:name="ＭＳ ゴシック">
    <w:altName w:val="MS Gothic"/>
    <w:panose1 w:val="020B0609070205080204"/>
    <w:charset w:val="80"/>
    <w:family w:val="modern"/>
    <w:pitch w:val="fixed"/>
    <w:sig w:usb0="E00002FF" w:usb1="6AC7FDFB" w:usb2="08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4866B42"/>
    <w:multiLevelType w:val="hybridMultilevel"/>
    <w:tmpl w:val="0AC6AAC4"/>
    <w:lvl w:ilvl="0" w:tplc="0EFE785E">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3FFE2258"/>
    <w:multiLevelType w:val="hybridMultilevel"/>
    <w:tmpl w:val="9EC09ED6"/>
    <w:lvl w:ilvl="0" w:tplc="FD9CDA92">
      <w:start w:val="1"/>
      <w:numFmt w:val="decimalEnclosedCircle"/>
      <w:lvlText w:val="%1"/>
      <w:lvlJc w:val="left"/>
      <w:pPr>
        <w:ind w:left="1080" w:hanging="360"/>
      </w:pPr>
      <w:rPr>
        <w:rFonts w:hint="default"/>
      </w:rPr>
    </w:lvl>
    <w:lvl w:ilvl="1" w:tplc="04090017" w:tentative="1">
      <w:start w:val="1"/>
      <w:numFmt w:val="aiueoFullWidth"/>
      <w:lvlText w:val="(%2)"/>
      <w:lvlJc w:val="left"/>
      <w:pPr>
        <w:ind w:left="1600" w:hanging="440"/>
      </w:pPr>
    </w:lvl>
    <w:lvl w:ilvl="2" w:tplc="04090011" w:tentative="1">
      <w:start w:val="1"/>
      <w:numFmt w:val="decimalEnclosedCircle"/>
      <w:lvlText w:val="%3"/>
      <w:lvlJc w:val="left"/>
      <w:pPr>
        <w:ind w:left="2040" w:hanging="440"/>
      </w:pPr>
    </w:lvl>
    <w:lvl w:ilvl="3" w:tplc="0409000F" w:tentative="1">
      <w:start w:val="1"/>
      <w:numFmt w:val="decimal"/>
      <w:lvlText w:val="%4."/>
      <w:lvlJc w:val="left"/>
      <w:pPr>
        <w:ind w:left="2480" w:hanging="440"/>
      </w:pPr>
    </w:lvl>
    <w:lvl w:ilvl="4" w:tplc="04090017" w:tentative="1">
      <w:start w:val="1"/>
      <w:numFmt w:val="aiueoFullWidth"/>
      <w:lvlText w:val="(%5)"/>
      <w:lvlJc w:val="left"/>
      <w:pPr>
        <w:ind w:left="2920" w:hanging="440"/>
      </w:pPr>
    </w:lvl>
    <w:lvl w:ilvl="5" w:tplc="04090011" w:tentative="1">
      <w:start w:val="1"/>
      <w:numFmt w:val="decimalEnclosedCircle"/>
      <w:lvlText w:val="%6"/>
      <w:lvlJc w:val="left"/>
      <w:pPr>
        <w:ind w:left="3360" w:hanging="440"/>
      </w:pPr>
    </w:lvl>
    <w:lvl w:ilvl="6" w:tplc="0409000F" w:tentative="1">
      <w:start w:val="1"/>
      <w:numFmt w:val="decimal"/>
      <w:lvlText w:val="%7."/>
      <w:lvlJc w:val="left"/>
      <w:pPr>
        <w:ind w:left="3800" w:hanging="440"/>
      </w:pPr>
    </w:lvl>
    <w:lvl w:ilvl="7" w:tplc="04090017" w:tentative="1">
      <w:start w:val="1"/>
      <w:numFmt w:val="aiueoFullWidth"/>
      <w:lvlText w:val="(%8)"/>
      <w:lvlJc w:val="left"/>
      <w:pPr>
        <w:ind w:left="4240" w:hanging="440"/>
      </w:pPr>
    </w:lvl>
    <w:lvl w:ilvl="8" w:tplc="04090011" w:tentative="1">
      <w:start w:val="1"/>
      <w:numFmt w:val="decimalEnclosedCircle"/>
      <w:lvlText w:val="%9"/>
      <w:lvlJc w:val="left"/>
      <w:pPr>
        <w:ind w:left="4680" w:hanging="440"/>
      </w:pPr>
    </w:lvl>
  </w:abstractNum>
  <w:abstractNum w:abstractNumId="2" w15:restartNumberingAfterBreak="0">
    <w:nsid w:val="74011B9A"/>
    <w:multiLevelType w:val="hybridMultilevel"/>
    <w:tmpl w:val="8AF66584"/>
    <w:lvl w:ilvl="0" w:tplc="2C703806">
      <w:start w:val="1"/>
      <w:numFmt w:val="decimalEnclosedCircle"/>
      <w:lvlText w:val="%1"/>
      <w:lvlJc w:val="left"/>
      <w:pPr>
        <w:ind w:left="720" w:hanging="360"/>
      </w:pPr>
      <w:rPr>
        <w:rFonts w:hint="default"/>
      </w:rPr>
    </w:lvl>
    <w:lvl w:ilvl="1" w:tplc="04090017" w:tentative="1">
      <w:start w:val="1"/>
      <w:numFmt w:val="aiueoFullWidth"/>
      <w:lvlText w:val="(%2)"/>
      <w:lvlJc w:val="left"/>
      <w:pPr>
        <w:ind w:left="1240" w:hanging="440"/>
      </w:pPr>
    </w:lvl>
    <w:lvl w:ilvl="2" w:tplc="04090011" w:tentative="1">
      <w:start w:val="1"/>
      <w:numFmt w:val="decimalEnclosedCircle"/>
      <w:lvlText w:val="%3"/>
      <w:lvlJc w:val="left"/>
      <w:pPr>
        <w:ind w:left="1680" w:hanging="440"/>
      </w:pPr>
    </w:lvl>
    <w:lvl w:ilvl="3" w:tplc="0409000F" w:tentative="1">
      <w:start w:val="1"/>
      <w:numFmt w:val="decimal"/>
      <w:lvlText w:val="%4."/>
      <w:lvlJc w:val="left"/>
      <w:pPr>
        <w:ind w:left="2120" w:hanging="440"/>
      </w:pPr>
    </w:lvl>
    <w:lvl w:ilvl="4" w:tplc="04090017" w:tentative="1">
      <w:start w:val="1"/>
      <w:numFmt w:val="aiueoFullWidth"/>
      <w:lvlText w:val="(%5)"/>
      <w:lvlJc w:val="left"/>
      <w:pPr>
        <w:ind w:left="2560" w:hanging="440"/>
      </w:pPr>
    </w:lvl>
    <w:lvl w:ilvl="5" w:tplc="04090011" w:tentative="1">
      <w:start w:val="1"/>
      <w:numFmt w:val="decimalEnclosedCircle"/>
      <w:lvlText w:val="%6"/>
      <w:lvlJc w:val="left"/>
      <w:pPr>
        <w:ind w:left="3000" w:hanging="440"/>
      </w:pPr>
    </w:lvl>
    <w:lvl w:ilvl="6" w:tplc="0409000F" w:tentative="1">
      <w:start w:val="1"/>
      <w:numFmt w:val="decimal"/>
      <w:lvlText w:val="%7."/>
      <w:lvlJc w:val="left"/>
      <w:pPr>
        <w:ind w:left="3440" w:hanging="440"/>
      </w:pPr>
    </w:lvl>
    <w:lvl w:ilvl="7" w:tplc="04090017" w:tentative="1">
      <w:start w:val="1"/>
      <w:numFmt w:val="aiueoFullWidth"/>
      <w:lvlText w:val="(%8)"/>
      <w:lvlJc w:val="left"/>
      <w:pPr>
        <w:ind w:left="3880" w:hanging="440"/>
      </w:pPr>
    </w:lvl>
    <w:lvl w:ilvl="8" w:tplc="04090011" w:tentative="1">
      <w:start w:val="1"/>
      <w:numFmt w:val="decimalEnclosedCircle"/>
      <w:lvlText w:val="%9"/>
      <w:lvlJc w:val="left"/>
      <w:pPr>
        <w:ind w:left="4320" w:hanging="440"/>
      </w:pPr>
    </w:lvl>
  </w:abstractNum>
  <w:num w:numId="1" w16cid:durableId="291643583">
    <w:abstractNumId w:val="0"/>
  </w:num>
  <w:num w:numId="2" w16cid:durableId="72705721">
    <w:abstractNumId w:val="2"/>
  </w:num>
  <w:num w:numId="3" w16cid:durableId="203057085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defaultTabStop w:val="84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7D21"/>
    <w:rsid w:val="00093DDC"/>
    <w:rsid w:val="001C570E"/>
    <w:rsid w:val="00216796"/>
    <w:rsid w:val="002738BF"/>
    <w:rsid w:val="002F58C3"/>
    <w:rsid w:val="00375E96"/>
    <w:rsid w:val="004F6DD3"/>
    <w:rsid w:val="00570757"/>
    <w:rsid w:val="005E3E42"/>
    <w:rsid w:val="00626AD7"/>
    <w:rsid w:val="00670457"/>
    <w:rsid w:val="0080074C"/>
    <w:rsid w:val="0081378B"/>
    <w:rsid w:val="00852E91"/>
    <w:rsid w:val="00907B2E"/>
    <w:rsid w:val="009A1E94"/>
    <w:rsid w:val="00A24166"/>
    <w:rsid w:val="00A54F7C"/>
    <w:rsid w:val="00AB4DC0"/>
    <w:rsid w:val="00B0635A"/>
    <w:rsid w:val="00BA3E0E"/>
    <w:rsid w:val="00BC6E89"/>
    <w:rsid w:val="00BC7D21"/>
    <w:rsid w:val="00C31FDF"/>
    <w:rsid w:val="00C65A68"/>
    <w:rsid w:val="00C830C0"/>
    <w:rsid w:val="00D626B7"/>
    <w:rsid w:val="00E43499"/>
    <w:rsid w:val="00E539C8"/>
    <w:rsid w:val="00E8709D"/>
    <w:rsid w:val="00F94334"/>
    <w:rsid w:val="00FC60F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3D59C80B"/>
  <w15:chartTrackingRefBased/>
  <w15:docId w15:val="{9620032B-1DD1-44FD-AA47-2EEFCA918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ＭＳ 明朝" w:eastAsia="ＭＳ 明朝" w:hAnsi="ＭＳ 明朝" w:cstheme="minorBidi"/>
        <w:kern w:val="2"/>
        <w:sz w:val="24"/>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75E96"/>
    <w:pPr>
      <w:ind w:leftChars="400" w:left="840"/>
    </w:pPr>
  </w:style>
  <w:style w:type="table" w:styleId="a4">
    <w:name w:val="Table Grid"/>
    <w:basedOn w:val="a1"/>
    <w:uiPriority w:val="39"/>
    <w:rsid w:val="00AB4D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AB4DC0"/>
    <w:rPr>
      <w:color w:val="0563C1" w:themeColor="hyperlink"/>
      <w:u w:val="single"/>
    </w:rPr>
  </w:style>
  <w:style w:type="character" w:styleId="a6">
    <w:name w:val="Unresolved Mention"/>
    <w:basedOn w:val="a0"/>
    <w:uiPriority w:val="99"/>
    <w:semiHidden/>
    <w:unhideWhenUsed/>
    <w:rsid w:val="00AB4D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41591532">
      <w:bodyDiv w:val="1"/>
      <w:marLeft w:val="0"/>
      <w:marRight w:val="0"/>
      <w:marTop w:val="0"/>
      <w:marBottom w:val="0"/>
      <w:divBdr>
        <w:top w:val="none" w:sz="0" w:space="0" w:color="auto"/>
        <w:left w:val="none" w:sz="0" w:space="0" w:color="auto"/>
        <w:bottom w:val="none" w:sz="0" w:space="0" w:color="auto"/>
        <w:right w:val="none" w:sz="0" w:space="0" w:color="auto"/>
      </w:divBdr>
    </w:div>
    <w:div w:id="161620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microsoft.com/office/2007/relationships/hdphoto" Target="media/hdphoto1.wdp"/><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jpg"/><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hdphoto" Target="media/hdphoto2.wdp"/></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126</TotalTime>
  <Pages>1</Pages>
  <Words>112</Words>
  <Characters>644</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sl8</cp:lastModifiedBy>
  <cp:revision>14</cp:revision>
  <cp:lastPrinted>2024-11-12T07:02:00Z</cp:lastPrinted>
  <dcterms:created xsi:type="dcterms:W3CDTF">2024-11-12T00:32:00Z</dcterms:created>
  <dcterms:modified xsi:type="dcterms:W3CDTF">2024-11-12T08:00:00Z</dcterms:modified>
</cp:coreProperties>
</file>