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99FFC" w14:textId="77777777" w:rsidR="007C7DE8" w:rsidRPr="00B77936" w:rsidRDefault="00777E27" w:rsidP="00B77936">
      <w:pPr>
        <w:pStyle w:val="1"/>
        <w:spacing w:before="0" w:after="0"/>
        <w:jc w:val="center"/>
        <w:rPr>
          <w:rFonts w:ascii="HGP明朝B" w:eastAsia="HGP明朝B"/>
          <w:sz w:val="24"/>
          <w:szCs w:val="24"/>
          <w:lang w:eastAsia="ja-JP"/>
        </w:rPr>
      </w:pPr>
      <w:bookmarkStart w:id="0" w:name="公益社団法人津山市シルバー人材センター"/>
      <w:r w:rsidRPr="00B77936">
        <w:rPr>
          <w:rFonts w:ascii="HGP明朝B" w:eastAsia="HGP明朝B" w:hint="eastAsia"/>
          <w:sz w:val="24"/>
          <w:szCs w:val="24"/>
          <w:lang w:eastAsia="ja-JP"/>
        </w:rPr>
        <w:t>公益社団法人津山市シルバー人材センター</w:t>
      </w:r>
      <w:bookmarkStart w:id="1" w:name="カスタマーハラスメント対応方針"/>
    </w:p>
    <w:p w14:paraId="1E817BBB" w14:textId="40D9858D" w:rsidR="007C7DE8" w:rsidRPr="00B77936" w:rsidRDefault="00777E27" w:rsidP="00B77936">
      <w:pPr>
        <w:pStyle w:val="1"/>
        <w:spacing w:before="0" w:after="0"/>
        <w:jc w:val="center"/>
        <w:rPr>
          <w:rFonts w:ascii="HGP明朝B" w:eastAsia="HGP明朝B"/>
          <w:sz w:val="24"/>
          <w:szCs w:val="24"/>
          <w:lang w:eastAsia="ja-JP"/>
        </w:rPr>
      </w:pPr>
      <w:r w:rsidRPr="00B77936">
        <w:rPr>
          <w:rFonts w:ascii="HGP明朝B" w:eastAsia="HGP明朝B" w:hint="eastAsia"/>
          <w:sz w:val="24"/>
          <w:szCs w:val="24"/>
          <w:lang w:eastAsia="ja-JP"/>
        </w:rPr>
        <w:t>カスタマーハラスメント対応方針</w:t>
      </w:r>
      <w:bookmarkStart w:id="2" w:name="基本方針"/>
    </w:p>
    <w:p w14:paraId="5292E4C5" w14:textId="77A8B700" w:rsidR="005F1FB0" w:rsidRPr="00B77936" w:rsidRDefault="00777E27" w:rsidP="00B77936">
      <w:pPr>
        <w:pStyle w:val="1"/>
        <w:spacing w:before="0" w:after="0"/>
        <w:rPr>
          <w:rFonts w:ascii="HGP明朝B" w:eastAsia="HGP明朝B"/>
          <w:sz w:val="24"/>
          <w:szCs w:val="24"/>
          <w:lang w:eastAsia="ja-JP"/>
        </w:rPr>
      </w:pPr>
      <w:r w:rsidRPr="00B77936">
        <w:rPr>
          <w:rFonts w:ascii="HGP明朝B" w:eastAsia="HGP明朝B" w:hint="eastAsia"/>
          <w:sz w:val="24"/>
          <w:szCs w:val="24"/>
          <w:lang w:eastAsia="ja-JP"/>
        </w:rPr>
        <w:t>1　基本方針</w:t>
      </w:r>
    </w:p>
    <w:p w14:paraId="685F2FE2" w14:textId="77777777" w:rsidR="005F1FB0" w:rsidRPr="00B77936" w:rsidRDefault="00777E27" w:rsidP="00B77936">
      <w:pPr>
        <w:pStyle w:val="FirstParagraph"/>
        <w:spacing w:before="0" w:after="0"/>
        <w:ind w:firstLineChars="100" w:firstLine="240"/>
        <w:rPr>
          <w:rFonts w:ascii="HGP明朝B" w:eastAsia="HGP明朝B"/>
          <w:lang w:eastAsia="ja-JP"/>
        </w:rPr>
      </w:pPr>
      <w:r w:rsidRPr="00B77936">
        <w:rPr>
          <w:rFonts w:ascii="HGP明朝B" w:eastAsia="HGP明朝B" w:hint="eastAsia"/>
          <w:lang w:eastAsia="ja-JP"/>
        </w:rPr>
        <w:t>公益社団法人津山市シルバー人材センター（以下「センター」という。）は、お客様からのご相談、ご意見、ご要望等に対し、誠意をもって迅速かつ適切に対応し、信頼されるサービスの提供に努めます。</w:t>
      </w:r>
    </w:p>
    <w:p w14:paraId="696FF657" w14:textId="77777777" w:rsidR="00B14D42" w:rsidRPr="00B77936" w:rsidRDefault="00777E27" w:rsidP="00B77936">
      <w:pPr>
        <w:pStyle w:val="a0"/>
        <w:spacing w:before="0" w:after="0"/>
        <w:rPr>
          <w:rFonts w:ascii="HGP明朝B" w:eastAsia="HGP明朝B"/>
          <w:lang w:eastAsia="ja-JP"/>
        </w:rPr>
      </w:pPr>
      <w:r w:rsidRPr="00B77936">
        <w:rPr>
          <w:rFonts w:ascii="HGP明朝B" w:eastAsia="HGP明朝B" w:hint="eastAsia"/>
          <w:lang w:eastAsia="ja-JP"/>
        </w:rPr>
        <w:t>一方、職員及び就業会員の人格・尊厳を傷つける不当な要求、暴言、威圧的な言動等のカスタマーハラスメントについては、決して容認せず、毅然と対応します。</w:t>
      </w:r>
      <w:bookmarkStart w:id="3" w:name="カスタマーハラスメントの定義"/>
      <w:bookmarkEnd w:id="2"/>
    </w:p>
    <w:p w14:paraId="24F97850" w14:textId="77777777" w:rsidR="00B14D42" w:rsidRPr="00B77936" w:rsidRDefault="00777E27" w:rsidP="00B77936">
      <w:pPr>
        <w:pStyle w:val="a0"/>
        <w:spacing w:before="0" w:after="0"/>
        <w:rPr>
          <w:rFonts w:ascii="HGP明朝B" w:eastAsia="HGP明朝B"/>
          <w:lang w:eastAsia="ja-JP"/>
        </w:rPr>
      </w:pPr>
      <w:r w:rsidRPr="00B77936">
        <w:rPr>
          <w:rFonts w:ascii="HGP明朝B" w:eastAsia="HGP明朝B" w:hint="eastAsia"/>
          <w:lang w:eastAsia="ja-JP"/>
        </w:rPr>
        <w:t>2　カスタマーハラスメントの定義</w:t>
      </w:r>
    </w:p>
    <w:p w14:paraId="63E7C319" w14:textId="21D289B4" w:rsidR="005F1FB0" w:rsidRPr="00B77936" w:rsidRDefault="00777E27" w:rsidP="00B77936">
      <w:pPr>
        <w:pStyle w:val="a0"/>
        <w:spacing w:before="0" w:after="0"/>
        <w:ind w:firstLineChars="100" w:firstLine="240"/>
        <w:rPr>
          <w:rFonts w:ascii="HGP明朝B" w:eastAsia="HGP明朝B"/>
          <w:lang w:eastAsia="ja-JP"/>
        </w:rPr>
      </w:pPr>
      <w:r w:rsidRPr="00B77936">
        <w:rPr>
          <w:rFonts w:ascii="HGP明朝B" w:eastAsia="HGP明朝B" w:hint="eastAsia"/>
          <w:lang w:eastAsia="ja-JP"/>
        </w:rPr>
        <w:t>お客様等からの要求の内容が妥当性を欠き、またはその要求を実現するための行為が社会通念上著しく不相当であり、職員又は就業会員の就業環境を害するものを、カスタマーハラスメントとします。</w:t>
      </w:r>
    </w:p>
    <w:p w14:paraId="4D349443" w14:textId="77777777" w:rsidR="005F1FB0" w:rsidRPr="00B77936" w:rsidRDefault="00777E27" w:rsidP="00B77936">
      <w:pPr>
        <w:pStyle w:val="3"/>
        <w:spacing w:before="0" w:after="0"/>
        <w:rPr>
          <w:rFonts w:ascii="HGP明朝B" w:eastAsia="HGP明朝B"/>
          <w:sz w:val="24"/>
          <w:szCs w:val="24"/>
          <w:lang w:eastAsia="ja-JP"/>
        </w:rPr>
      </w:pPr>
      <w:bookmarkStart w:id="4" w:name="対象となる主な行為"/>
      <w:bookmarkEnd w:id="3"/>
      <w:r w:rsidRPr="00B77936">
        <w:rPr>
          <w:rFonts w:ascii="HGP明朝B" w:eastAsia="HGP明朝B" w:hint="eastAsia"/>
          <w:sz w:val="24"/>
          <w:szCs w:val="24"/>
          <w:lang w:eastAsia="ja-JP"/>
        </w:rPr>
        <w:t>3　対象となる主な行為</w:t>
      </w:r>
    </w:p>
    <w:p w14:paraId="7528A3AE" w14:textId="77777777" w:rsidR="005F1FB0" w:rsidRPr="00B77936" w:rsidRDefault="00777E27" w:rsidP="00B77936">
      <w:pPr>
        <w:pStyle w:val="FirstParagraph"/>
        <w:spacing w:before="0" w:after="0"/>
        <w:ind w:firstLineChars="100" w:firstLine="240"/>
        <w:rPr>
          <w:rFonts w:ascii="HGP明朝B" w:eastAsia="HGP明朝B"/>
          <w:lang w:eastAsia="ja-JP"/>
        </w:rPr>
      </w:pPr>
      <w:r w:rsidRPr="00B77936">
        <w:rPr>
          <w:rFonts w:ascii="HGP明朝B" w:eastAsia="HGP明朝B" w:hint="eastAsia"/>
          <w:lang w:eastAsia="ja-JP"/>
        </w:rPr>
        <w:t>次の行為をカスタマーハラスメントの例とします。</w:t>
      </w:r>
    </w:p>
    <w:p w14:paraId="331C4625" w14:textId="77777777" w:rsidR="005F1FB0" w:rsidRPr="00B77936" w:rsidRDefault="00777E27" w:rsidP="00B77936">
      <w:pPr>
        <w:pStyle w:val="Compact"/>
        <w:numPr>
          <w:ilvl w:val="0"/>
          <w:numId w:val="2"/>
        </w:numPr>
        <w:spacing w:after="0"/>
        <w:rPr>
          <w:rFonts w:ascii="HGP明朝B" w:eastAsia="HGP明朝B"/>
          <w:lang w:eastAsia="ja-JP"/>
        </w:rPr>
      </w:pPr>
      <w:r w:rsidRPr="00B77936">
        <w:rPr>
          <w:rFonts w:ascii="HGP明朝B" w:eastAsia="HGP明朝B" w:hint="eastAsia"/>
          <w:lang w:eastAsia="ja-JP"/>
        </w:rPr>
        <w:t>暴行、脅迫、強要、侮辱、暴言、威圧的な言動</w:t>
      </w:r>
    </w:p>
    <w:p w14:paraId="5EBBBDB3" w14:textId="77777777" w:rsidR="005F1FB0" w:rsidRPr="00B77936" w:rsidRDefault="00777E27" w:rsidP="00B77936">
      <w:pPr>
        <w:pStyle w:val="Compact"/>
        <w:numPr>
          <w:ilvl w:val="0"/>
          <w:numId w:val="2"/>
        </w:numPr>
        <w:spacing w:after="0"/>
        <w:rPr>
          <w:rFonts w:ascii="HGP明朝B" w:eastAsia="HGP明朝B"/>
          <w:lang w:eastAsia="ja-JP"/>
        </w:rPr>
      </w:pPr>
      <w:r w:rsidRPr="00B77936">
        <w:rPr>
          <w:rFonts w:ascii="HGP明朝B" w:eastAsia="HGP明朝B" w:hint="eastAsia"/>
          <w:lang w:eastAsia="ja-JP"/>
        </w:rPr>
        <w:t>継続的・執拗な言動や過度な長時間拘束</w:t>
      </w:r>
    </w:p>
    <w:p w14:paraId="63696812" w14:textId="77777777" w:rsidR="005F1FB0" w:rsidRPr="00B77936" w:rsidRDefault="00777E27" w:rsidP="00B77936">
      <w:pPr>
        <w:pStyle w:val="Compact"/>
        <w:numPr>
          <w:ilvl w:val="0"/>
          <w:numId w:val="2"/>
        </w:numPr>
        <w:spacing w:after="0"/>
        <w:rPr>
          <w:rFonts w:ascii="HGP明朝B" w:eastAsia="HGP明朝B"/>
          <w:lang w:eastAsia="ja-JP"/>
        </w:rPr>
      </w:pPr>
      <w:r w:rsidRPr="00B77936">
        <w:rPr>
          <w:rFonts w:ascii="HGP明朝B" w:eastAsia="HGP明朝B" w:hint="eastAsia"/>
          <w:lang w:eastAsia="ja-JP"/>
        </w:rPr>
        <w:t>土下座等の不当な謝罪の要求</w:t>
      </w:r>
    </w:p>
    <w:p w14:paraId="5DCA77E5" w14:textId="77777777" w:rsidR="005F1FB0" w:rsidRPr="00B77936" w:rsidRDefault="00777E27" w:rsidP="00B77936">
      <w:pPr>
        <w:pStyle w:val="Compact"/>
        <w:numPr>
          <w:ilvl w:val="0"/>
          <w:numId w:val="2"/>
        </w:numPr>
        <w:spacing w:after="0"/>
        <w:rPr>
          <w:rFonts w:ascii="HGP明朝B" w:eastAsia="HGP明朝B"/>
          <w:lang w:eastAsia="ja-JP"/>
        </w:rPr>
      </w:pPr>
      <w:r w:rsidRPr="00B77936">
        <w:rPr>
          <w:rFonts w:ascii="HGP明朝B" w:eastAsia="HGP明朝B" w:hint="eastAsia"/>
          <w:lang w:eastAsia="ja-JP"/>
        </w:rPr>
        <w:t>不退去、居座り、監禁等の行為</w:t>
      </w:r>
    </w:p>
    <w:p w14:paraId="3B66619C" w14:textId="77777777" w:rsidR="005F1FB0" w:rsidRPr="00B77936" w:rsidRDefault="00777E27" w:rsidP="00B77936">
      <w:pPr>
        <w:pStyle w:val="Compact"/>
        <w:numPr>
          <w:ilvl w:val="0"/>
          <w:numId w:val="2"/>
        </w:numPr>
        <w:spacing w:after="0"/>
        <w:rPr>
          <w:rFonts w:ascii="HGP明朝B" w:eastAsia="HGP明朝B"/>
          <w:lang w:eastAsia="ja-JP"/>
        </w:rPr>
      </w:pPr>
      <w:r w:rsidRPr="00B77936">
        <w:rPr>
          <w:rFonts w:ascii="HGP明朝B" w:eastAsia="HGP明朝B" w:hint="eastAsia"/>
          <w:lang w:eastAsia="ja-JP"/>
        </w:rPr>
        <w:t>差別的・性的な発言や要求</w:t>
      </w:r>
    </w:p>
    <w:p w14:paraId="61BB7A35" w14:textId="77777777" w:rsidR="005F1FB0" w:rsidRPr="00B77936" w:rsidRDefault="00777E27" w:rsidP="00B77936">
      <w:pPr>
        <w:pStyle w:val="Compact"/>
        <w:numPr>
          <w:ilvl w:val="0"/>
          <w:numId w:val="2"/>
        </w:numPr>
        <w:spacing w:after="0"/>
        <w:rPr>
          <w:rFonts w:ascii="HGP明朝B" w:eastAsia="HGP明朝B"/>
          <w:lang w:eastAsia="ja-JP"/>
        </w:rPr>
      </w:pPr>
      <w:r w:rsidRPr="00B77936">
        <w:rPr>
          <w:rFonts w:ascii="HGP明朝B" w:eastAsia="HGP明朝B" w:hint="eastAsia"/>
          <w:lang w:eastAsia="ja-JP"/>
        </w:rPr>
        <w:t>職員・就業会員個人への攻撃や個人情報の拡散</w:t>
      </w:r>
    </w:p>
    <w:p w14:paraId="704C299A" w14:textId="77777777" w:rsidR="005F1FB0" w:rsidRPr="00B77936" w:rsidRDefault="00777E27" w:rsidP="00B77936">
      <w:pPr>
        <w:pStyle w:val="Compact"/>
        <w:numPr>
          <w:ilvl w:val="0"/>
          <w:numId w:val="2"/>
        </w:numPr>
        <w:spacing w:after="0"/>
        <w:rPr>
          <w:rFonts w:ascii="HGP明朝B" w:eastAsia="HGP明朝B"/>
          <w:lang w:eastAsia="ja-JP"/>
        </w:rPr>
      </w:pPr>
      <w:r w:rsidRPr="00B77936">
        <w:rPr>
          <w:rFonts w:ascii="HGP明朝B" w:eastAsia="HGP明朝B" w:hint="eastAsia"/>
          <w:lang w:eastAsia="ja-JP"/>
        </w:rPr>
        <w:t>不合理または過剰なサービス、金銭、物品、謝罪等の要求</w:t>
      </w:r>
    </w:p>
    <w:p w14:paraId="2E294182" w14:textId="77777777" w:rsidR="007C7DE8" w:rsidRPr="00B77936" w:rsidRDefault="00777E27" w:rsidP="00B77936">
      <w:pPr>
        <w:pStyle w:val="FirstParagraph"/>
        <w:spacing w:after="0"/>
        <w:rPr>
          <w:rFonts w:ascii="HGP明朝B" w:eastAsia="HGP明朝B"/>
          <w:lang w:eastAsia="ja-JP"/>
        </w:rPr>
      </w:pPr>
      <w:r w:rsidRPr="00B77936">
        <w:rPr>
          <w:rFonts w:ascii="HGP明朝B" w:eastAsia="HGP明朝B" w:hint="eastAsia"/>
          <w:lang w:eastAsia="ja-JP"/>
        </w:rPr>
        <w:t>※上記は例示であり、これらに限られるものではありません。</w:t>
      </w:r>
      <w:bookmarkStart w:id="5" w:name="対応方針"/>
      <w:bookmarkEnd w:id="4"/>
    </w:p>
    <w:p w14:paraId="5CC75033" w14:textId="77777777" w:rsidR="007C7DE8" w:rsidRPr="00B77936" w:rsidRDefault="00777E27" w:rsidP="00B77936">
      <w:pPr>
        <w:pStyle w:val="FirstParagraph"/>
        <w:spacing w:before="0" w:after="0"/>
        <w:rPr>
          <w:rFonts w:ascii="HGP明朝B" w:eastAsia="HGP明朝B"/>
          <w:lang w:eastAsia="ja-JP"/>
        </w:rPr>
      </w:pPr>
      <w:r w:rsidRPr="00B77936">
        <w:rPr>
          <w:rFonts w:ascii="HGP明朝B" w:eastAsia="HGP明朝B" w:hint="eastAsia"/>
          <w:lang w:eastAsia="ja-JP"/>
        </w:rPr>
        <w:t>4　対応方針</w:t>
      </w:r>
      <w:r w:rsidR="007C7DE8" w:rsidRPr="00B77936">
        <w:rPr>
          <w:rFonts w:ascii="HGP明朝B" w:eastAsia="HGP明朝B" w:hint="eastAsia"/>
          <w:lang w:eastAsia="ja-JP"/>
        </w:rPr>
        <w:t xml:space="preserve">　</w:t>
      </w:r>
    </w:p>
    <w:p w14:paraId="3FF7BECD" w14:textId="6FD1C033" w:rsidR="005F1FB0" w:rsidRPr="00B77936" w:rsidRDefault="00777E27" w:rsidP="00B77936">
      <w:pPr>
        <w:pStyle w:val="FirstParagraph"/>
        <w:spacing w:before="0" w:after="0"/>
        <w:ind w:firstLineChars="100" w:firstLine="240"/>
        <w:rPr>
          <w:rFonts w:ascii="HGP明朝B" w:eastAsia="HGP明朝B"/>
          <w:lang w:eastAsia="ja-JP"/>
        </w:rPr>
      </w:pPr>
      <w:r w:rsidRPr="00B77936">
        <w:rPr>
          <w:rFonts w:ascii="HGP明朝B" w:eastAsia="HGP明朝B" w:hint="eastAsia"/>
          <w:lang w:eastAsia="ja-JP"/>
        </w:rPr>
        <w:t>センターは、カスタマーハラスメントと判断した場合、必要に応じて対応を中止又は制限します。</w:t>
      </w:r>
    </w:p>
    <w:p w14:paraId="1E5F9FCF" w14:textId="77777777" w:rsidR="005F1FB0" w:rsidRPr="00B77936" w:rsidRDefault="00777E27" w:rsidP="00B77936">
      <w:pPr>
        <w:pStyle w:val="a0"/>
        <w:spacing w:before="0" w:after="0"/>
        <w:ind w:firstLineChars="100" w:firstLine="240"/>
        <w:rPr>
          <w:rFonts w:ascii="HGP明朝B" w:eastAsia="HGP明朝B"/>
          <w:lang w:eastAsia="ja-JP"/>
        </w:rPr>
      </w:pPr>
      <w:r w:rsidRPr="00B77936">
        <w:rPr>
          <w:rFonts w:ascii="HGP明朝B" w:eastAsia="HGP明朝B" w:hint="eastAsia"/>
          <w:lang w:eastAsia="ja-JP"/>
        </w:rPr>
        <w:t>また、悪質な場合には、顧問弁護士等と連携して法的対応を行い、暴力、脅迫、恐喝等の犯罪行為については、警察と連携し厳正に対処します。</w:t>
      </w:r>
    </w:p>
    <w:p w14:paraId="558279CD" w14:textId="77777777" w:rsidR="005F1FB0" w:rsidRPr="00B77936" w:rsidRDefault="00777E27" w:rsidP="00B77936">
      <w:pPr>
        <w:pStyle w:val="3"/>
        <w:spacing w:before="0" w:after="0"/>
        <w:rPr>
          <w:rFonts w:ascii="HGP明朝B" w:eastAsia="HGP明朝B"/>
          <w:sz w:val="24"/>
          <w:szCs w:val="24"/>
          <w:lang w:eastAsia="ja-JP"/>
        </w:rPr>
      </w:pPr>
      <w:bookmarkStart w:id="6" w:name="お客様へのお願い"/>
      <w:bookmarkEnd w:id="5"/>
      <w:r w:rsidRPr="00B77936">
        <w:rPr>
          <w:rFonts w:ascii="HGP明朝B" w:eastAsia="HGP明朝B" w:hint="eastAsia"/>
          <w:sz w:val="24"/>
          <w:szCs w:val="24"/>
          <w:lang w:eastAsia="ja-JP"/>
        </w:rPr>
        <w:t>5　お客様へのお願い</w:t>
      </w:r>
    </w:p>
    <w:p w14:paraId="098790C2" w14:textId="77777777" w:rsidR="005F1FB0" w:rsidRPr="00B77936" w:rsidRDefault="00777E27" w:rsidP="00B77936">
      <w:pPr>
        <w:pStyle w:val="FirstParagraph"/>
        <w:spacing w:before="0" w:after="0"/>
        <w:ind w:firstLineChars="100" w:firstLine="240"/>
        <w:rPr>
          <w:rFonts w:ascii="HGP明朝B" w:eastAsia="HGP明朝B"/>
          <w:lang w:eastAsia="ja-JP"/>
        </w:rPr>
      </w:pPr>
      <w:r w:rsidRPr="00B77936">
        <w:rPr>
          <w:rFonts w:ascii="HGP明朝B" w:eastAsia="HGP明朝B" w:hint="eastAsia"/>
          <w:lang w:eastAsia="ja-JP"/>
        </w:rPr>
        <w:t>センターは、お客様からのご意見・ご要望を真摯に受け止め、より良いサービスの提供に努めます。</w:t>
      </w:r>
    </w:p>
    <w:p w14:paraId="30C90971" w14:textId="77777777" w:rsidR="005F1FB0" w:rsidRPr="00B77936" w:rsidRDefault="00777E27" w:rsidP="00B77936">
      <w:pPr>
        <w:pStyle w:val="a0"/>
        <w:spacing w:before="0" w:after="0"/>
        <w:ind w:firstLineChars="100" w:firstLine="240"/>
        <w:rPr>
          <w:rFonts w:ascii="HGP明朝B" w:eastAsia="HGP明朝B"/>
          <w:lang w:eastAsia="ja-JP"/>
        </w:rPr>
      </w:pPr>
      <w:r w:rsidRPr="00B77936">
        <w:rPr>
          <w:rFonts w:ascii="HGP明朝B" w:eastAsia="HGP明朝B" w:hint="eastAsia"/>
          <w:lang w:eastAsia="ja-JP"/>
        </w:rPr>
        <w:t>お客様におかれましても、職員及び就業会員が安心して業務に従事できる環境づくりに、ご理解とご協力をお願いいたします。</w:t>
      </w:r>
    </w:p>
    <w:p w14:paraId="2B7BF8E9" w14:textId="543F65A4" w:rsidR="005F1FB0" w:rsidRPr="00B77936" w:rsidRDefault="00777E27" w:rsidP="00B77936">
      <w:pPr>
        <w:pStyle w:val="a0"/>
        <w:spacing w:before="0" w:after="0"/>
        <w:rPr>
          <w:rFonts w:ascii="HGP明朝B" w:eastAsia="HGP明朝B"/>
          <w:lang w:eastAsia="ja-JP"/>
        </w:rPr>
      </w:pPr>
      <w:r w:rsidRPr="00B77936">
        <w:rPr>
          <w:rFonts w:ascii="HGP明朝B" w:eastAsia="HGP明朝B" w:hint="eastAsia"/>
          <w:lang w:eastAsia="ja-JP"/>
        </w:rPr>
        <w:t>令和8年</w:t>
      </w:r>
      <w:r w:rsidR="00AB362B" w:rsidRPr="00B77936">
        <w:rPr>
          <w:rFonts w:ascii="HGP明朝B" w:eastAsia="HGP明朝B" w:hint="eastAsia"/>
          <w:lang w:eastAsia="ja-JP"/>
        </w:rPr>
        <w:t>10</w:t>
      </w:r>
      <w:r w:rsidRPr="00B77936">
        <w:rPr>
          <w:rFonts w:ascii="HGP明朝B" w:eastAsia="HGP明朝B" w:hint="eastAsia"/>
          <w:lang w:eastAsia="ja-JP"/>
        </w:rPr>
        <w:t>月</w:t>
      </w:r>
      <w:r w:rsidR="00AB362B" w:rsidRPr="00B77936">
        <w:rPr>
          <w:rFonts w:ascii="HGP明朝B" w:eastAsia="HGP明朝B" w:hint="eastAsia"/>
          <w:lang w:eastAsia="ja-JP"/>
        </w:rPr>
        <w:t>1</w:t>
      </w:r>
      <w:r w:rsidRPr="00B77936">
        <w:rPr>
          <w:rFonts w:ascii="HGP明朝B" w:eastAsia="HGP明朝B" w:hint="eastAsia"/>
          <w:lang w:eastAsia="ja-JP"/>
        </w:rPr>
        <w:t>日</w:t>
      </w:r>
    </w:p>
    <w:p w14:paraId="4E08D9B6" w14:textId="77777777" w:rsidR="005F1FB0" w:rsidRPr="00B77936" w:rsidRDefault="00777E27" w:rsidP="00B77936">
      <w:pPr>
        <w:pStyle w:val="a0"/>
        <w:spacing w:before="0" w:after="0"/>
        <w:rPr>
          <w:rFonts w:ascii="HGP明朝B" w:eastAsia="HGP明朝B"/>
          <w:lang w:eastAsia="ja-JP"/>
        </w:rPr>
      </w:pPr>
      <w:r w:rsidRPr="00B77936">
        <w:rPr>
          <w:rFonts w:ascii="HGP明朝B" w:eastAsia="HGP明朝B" w:hint="eastAsia"/>
          <w:lang w:eastAsia="ja-JP"/>
        </w:rPr>
        <w:t>公益社団法人津山市シルバー人材センター</w:t>
      </w:r>
      <w:bookmarkEnd w:id="0"/>
      <w:bookmarkEnd w:id="1"/>
      <w:bookmarkEnd w:id="6"/>
    </w:p>
    <w:sectPr w:rsidR="005F1FB0" w:rsidRPr="00B77936">
      <w:footnotePr>
        <w:numRestart w:val="eachSect"/>
      </w:footnotePr>
      <w:pgSz w:w="12240" w:h="15840"/>
      <w:pgMar w:top="1985" w:right="1701" w:bottom="170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HGP明朝B">
    <w:panose1 w:val="02020800000000000000"/>
    <w:charset w:val="80"/>
    <w:family w:val="roman"/>
    <w:pitch w:val="variable"/>
    <w:sig w:usb0="80000281" w:usb1="28C76CF8"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52E083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A4640C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107531098">
    <w:abstractNumId w:val="0"/>
  </w:num>
  <w:num w:numId="2" w16cid:durableId="131949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FB0"/>
    <w:rsid w:val="00296A99"/>
    <w:rsid w:val="005F1FB0"/>
    <w:rsid w:val="00777E27"/>
    <w:rsid w:val="007C7DE8"/>
    <w:rsid w:val="00833ACD"/>
    <w:rsid w:val="009E140D"/>
    <w:rsid w:val="00A27171"/>
    <w:rsid w:val="00A61024"/>
    <w:rsid w:val="00AB362B"/>
    <w:rsid w:val="00B14D42"/>
    <w:rsid w:val="00B77936"/>
    <w:rsid w:val="00C84ECE"/>
    <w:rsid w:val="00D04C22"/>
    <w:rsid w:val="00FF1D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418AA5"/>
  <w15:docId w15:val="{B82E6039-C65F-4955-90B1-69D114EE4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116</Words>
  <Characters>663</Characters>
  <Application>Microsoft Office Word</Application>
  <DocSecurity>0</DocSecurity>
  <Lines>5</Lines>
  <Paragraphs>1</Paragraphs>
  <ScaleCrop>false</ScaleCrop>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a80</dc:creator>
  <cp:keywords/>
  <cp:lastModifiedBy>a80</cp:lastModifiedBy>
  <cp:revision>6</cp:revision>
  <cp:lastPrinted>2026-09-28T01:59:00Z</cp:lastPrinted>
  <dcterms:created xsi:type="dcterms:W3CDTF">2026-08-26T06:01:00Z</dcterms:created>
  <dcterms:modified xsi:type="dcterms:W3CDTF">2026-09-28T02:28:00Z</dcterms:modified>
</cp:coreProperties>
</file>